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別紙</w:t>
      </w:r>
    </w:p>
    <w:p>
      <w:pPr>
        <w:pStyle w:val="0"/>
        <w:tabs>
          <w:tab w:val="left" w:leader="none" w:pos="8647"/>
        </w:tabs>
        <w:wordWrap w:val="0"/>
        <w:ind w:right="-2"/>
        <w:jc w:val="righ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年　　月　　日　</w:t>
      </w:r>
    </w:p>
    <w:p>
      <w:pPr>
        <w:pStyle w:val="0"/>
        <w:jc w:val="center"/>
        <w:rPr>
          <w:rFonts w:hint="default" w:asciiTheme="minorEastAsia" w:hAnsiTheme="minorEastAsia" w:eastAsiaTheme="minorEastAsia"/>
        </w:rPr>
      </w:pPr>
    </w:p>
    <w:p>
      <w:pPr>
        <w:pStyle w:val="0"/>
        <w:jc w:val="center"/>
        <w:rPr>
          <w:rFonts w:hint="default" w:asciiTheme="minorEastAsia" w:hAnsiTheme="minorEastAsia" w:eastAsiaTheme="minorEastAsia"/>
          <w:kern w:val="0"/>
        </w:rPr>
      </w:pPr>
      <w:r>
        <w:rPr>
          <w:rFonts w:hint="eastAsia" w:asciiTheme="minorEastAsia" w:hAnsiTheme="minorEastAsia" w:eastAsiaTheme="minorEastAsia"/>
          <w:kern w:val="0"/>
        </w:rPr>
        <w:t>市税の納付状況調査確認同意書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ind w:left="420" w:leftChars="2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水戸市長　　　　　　　様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ind w:left="2520" w:leftChars="1200" w:firstLine="1115" w:firstLineChars="531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申　請　者</w:t>
      </w:r>
    </w:p>
    <w:p>
      <w:pPr>
        <w:pStyle w:val="0"/>
        <w:ind w:left="3845" w:leftChars="1831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住　　所</w:t>
      </w:r>
    </w:p>
    <w:p>
      <w:pPr>
        <w:pStyle w:val="0"/>
        <w:tabs>
          <w:tab w:val="left" w:leader="none" w:pos="8647"/>
        </w:tabs>
        <w:ind w:left="3845" w:leftChars="1831"/>
        <w:rPr>
          <w:rFonts w:hint="default" w:asciiTheme="minorEastAsia" w:hAnsiTheme="minorEastAsia" w:eastAsiaTheme="minorEastAsia"/>
          <w:kern w:val="0"/>
        </w:rPr>
      </w:pPr>
      <w:r>
        <w:rPr>
          <w:rFonts w:hint="eastAsia" w:asciiTheme="minorEastAsia" w:hAnsiTheme="minorEastAsia" w:eastAsiaTheme="minorEastAsia"/>
          <w:kern w:val="0"/>
        </w:rPr>
        <w:t>氏　　名　　　　　　　　　　　　　　　　　　印　　</w:t>
      </w:r>
    </w:p>
    <w:p>
      <w:pPr>
        <w:pStyle w:val="0"/>
        <w:tabs>
          <w:tab w:val="left" w:leader="none" w:pos="8647"/>
        </w:tabs>
        <w:ind w:left="3845" w:leftChars="1831" w:firstLine="1470" w:firstLineChars="700"/>
        <w:rPr>
          <w:rFonts w:hint="default" w:asciiTheme="minorEastAsia" w:hAnsiTheme="minorEastAsia" w:eastAsiaTheme="minorEastAsia"/>
          <w:kern w:val="0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kern w:val="0"/>
        </w:rPr>
        <w:t>（自署の場合は押印を省略できます。）</w:t>
      </w:r>
    </w:p>
    <w:p>
      <w:pPr>
        <w:pStyle w:val="0"/>
        <w:ind w:left="3845" w:leftChars="1831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生年月日　　　　　　　　　　年　　　月　　　日</w:t>
      </w:r>
    </w:p>
    <w:p>
      <w:pPr>
        <w:pStyle w:val="0"/>
        <w:ind w:left="3845" w:leftChars="1831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電話番号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ind w:left="210" w:leftChars="100" w:firstLine="170" w:firstLineChars="81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安心住宅リフォーム支援補助金の交付の申請の審査に伴い、市税の納付状況について調査確認されることに同意します。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ind w:firstLine="210" w:firstLine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※　注意事項</w:t>
      </w:r>
    </w:p>
    <w:p>
      <w:pPr>
        <w:pStyle w:val="0"/>
        <w:ind w:firstLine="630" w:firstLineChars="3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安心住宅リフォーム支援補助金の交付は、市税の完納が条件となっています。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114935</wp:posOffset>
                </wp:positionV>
                <wp:extent cx="6400800" cy="0"/>
                <wp:effectExtent l="0" t="635" r="27305" b="10795"/>
                <wp:wrapNone/>
                <wp:docPr id="1026" name="直線コネクタ 1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直線コネクタ 1"/>
                      <wps:cNvSp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dash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線コネクタ 1" style="mso-wrap-distance-top:0pt;mso-position-vertical-relative:text;z-index:2;mso-position-horizontal-relative:text;position:absolute;mso-wrap-distance-bottom:0pt;mso-wrap-distance-left:9pt;mso-wrap-distance-right:9pt;" o:spid="_x0000_s1026" o:allowincell="t" o:allowoverlap="t" filled="f" stroked="t" strokecolor="#000000" strokeweight="0.75pt" o:spt="20" from="-27pt,9.0500000000000007pt" to="477pt,9.0500000000000007pt">
                <v:fill/>
                <v:stroke linestyle="single" endcap="flat" dashstyle="dash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水戸市記入欄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ind w:firstLine="210" w:firstLineChars="1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申請者　　滞納なし</w:t>
      </w:r>
    </w:p>
    <w:p>
      <w:pPr>
        <w:pStyle w:val="0"/>
        <w:ind w:left="1260" w:leftChars="6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滞納あり　　市県民税　・　固定資産税（償却資産税）　・　軽自動車税・</w:t>
      </w:r>
    </w:p>
    <w:p>
      <w:pPr>
        <w:pStyle w:val="0"/>
        <w:ind w:left="2520" w:leftChars="1200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国民健康保険税　・　その他（　　　　　　　）</w:t>
      </w:r>
    </w:p>
    <w:p>
      <w:pPr>
        <w:pStyle w:val="0"/>
        <w:rPr>
          <w:rFonts w:hint="default" w:asciiTheme="minorEastAsia" w:hAnsiTheme="minorEastAsia" w:eastAsiaTheme="minorEastAsia"/>
        </w:rPr>
      </w:pPr>
    </w:p>
    <w:p>
      <w:pPr>
        <w:pStyle w:val="0"/>
        <w:wordWrap w:val="0"/>
        <w:ind w:right="630" w:rightChars="300"/>
        <w:jc w:val="right"/>
        <w:rPr>
          <w:rFonts w:hint="default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年　　月　　日</w:t>
      </w:r>
    </w:p>
    <w:p>
      <w:pPr>
        <w:pStyle w:val="0"/>
        <w:jc w:val="right"/>
        <w:rPr>
          <w:rFonts w:hint="default" w:asciiTheme="minorEastAsia" w:hAnsiTheme="minorEastAsia" w:eastAsiaTheme="minorEastAsia"/>
        </w:rPr>
      </w:pPr>
    </w:p>
    <w:p>
      <w:pPr>
        <w:pStyle w:val="0"/>
        <w:ind w:right="630" w:rightChars="300"/>
        <w:jc w:val="right"/>
        <w:rPr>
          <w:rFonts w:hint="default" w:asciiTheme="minorEastAsia" w:hAnsiTheme="minorEastAsia" w:eastAsiaTheme="minorEastAsia"/>
          <w:kern w:val="0"/>
        </w:rPr>
      </w:pPr>
      <w:r>
        <w:rPr>
          <w:rFonts w:hint="eastAsia" w:asciiTheme="minorEastAsia" w:hAnsiTheme="minorEastAsia" w:eastAsiaTheme="minorEastAsia"/>
          <w:kern w:val="0"/>
        </w:rPr>
        <w:t>収　税　課　長</w:t>
      </w:r>
    </w:p>
    <w:p>
      <w:pPr>
        <w:pStyle w:val="0"/>
        <w:widowControl w:val="1"/>
        <w:jc w:val="left"/>
        <w:rPr>
          <w:rFonts w:hint="default" w:asciiTheme="minorEastAsia" w:hAnsiTheme="minorEastAsia" w:eastAsiaTheme="minorEastAsia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sz w:val="18"/>
    </w:rPr>
  </w:style>
  <w:style w:type="paragraph" w:styleId="22">
    <w:name w:val="Note Heading"/>
    <w:basedOn w:val="0"/>
    <w:next w:val="0"/>
    <w:link w:val="23"/>
    <w:uiPriority w:val="0"/>
    <w:pPr>
      <w:wordWrap w:val="0"/>
      <w:autoSpaceDE w:val="0"/>
      <w:autoSpaceDN w:val="0"/>
      <w:adjustRightInd w:val="0"/>
      <w:jc w:val="center"/>
    </w:pPr>
    <w:rPr>
      <w:rFonts w:ascii="ＭＳ 明朝" w:hAnsi="ＭＳ 明朝"/>
      <w:kern w:val="0"/>
    </w:rPr>
  </w:style>
  <w:style w:type="character" w:styleId="23" w:customStyle="1">
    <w:name w:val="記 (文字)"/>
    <w:basedOn w:val="10"/>
    <w:next w:val="23"/>
    <w:link w:val="22"/>
    <w:uiPriority w:val="0"/>
    <w:rPr>
      <w:rFonts w:ascii="ＭＳ 明朝" w:hAnsi="ＭＳ 明朝"/>
      <w:sz w:val="21"/>
    </w:rPr>
  </w:style>
  <w:style w:type="character" w:styleId="24">
    <w:name w:val="annotation reference"/>
    <w:basedOn w:val="10"/>
    <w:next w:val="24"/>
    <w:link w:val="0"/>
    <w:uiPriority w:val="0"/>
    <w:semiHidden/>
    <w:rPr>
      <w:sz w:val="18"/>
    </w:rPr>
  </w:style>
  <w:style w:type="paragraph" w:styleId="25">
    <w:name w:val="annotation text"/>
    <w:basedOn w:val="0"/>
    <w:next w:val="25"/>
    <w:link w:val="26"/>
    <w:uiPriority w:val="0"/>
    <w:semiHidden/>
    <w:pPr>
      <w:jc w:val="left"/>
    </w:pPr>
  </w:style>
  <w:style w:type="character" w:styleId="26" w:customStyle="1">
    <w:name w:val="コメント文字列 (文字)"/>
    <w:basedOn w:val="10"/>
    <w:next w:val="26"/>
    <w:link w:val="25"/>
    <w:uiPriority w:val="0"/>
    <w:rPr>
      <w:kern w:val="2"/>
      <w:sz w:val="21"/>
    </w:rPr>
  </w:style>
  <w:style w:type="paragraph" w:styleId="27">
    <w:name w:val="annotation subject"/>
    <w:basedOn w:val="25"/>
    <w:next w:val="25"/>
    <w:link w:val="28"/>
    <w:uiPriority w:val="0"/>
    <w:semiHidden/>
    <w:rPr>
      <w:b w:val="1"/>
    </w:rPr>
  </w:style>
  <w:style w:type="character" w:styleId="28" w:customStyle="1">
    <w:name w:val="コメント内容 (文字)"/>
    <w:basedOn w:val="26"/>
    <w:next w:val="28"/>
    <w:link w:val="27"/>
    <w:uiPriority w:val="0"/>
    <w:rPr>
      <w:b w:val="1"/>
      <w:kern w:val="2"/>
      <w:sz w:val="21"/>
    </w:rPr>
  </w:style>
  <w:style w:type="paragraph" w:styleId="29">
    <w:name w:val="Closing"/>
    <w:basedOn w:val="0"/>
    <w:next w:val="29"/>
    <w:link w:val="30"/>
    <w:uiPriority w:val="0"/>
    <w:pPr>
      <w:jc w:val="right"/>
    </w:pPr>
    <w:rPr>
      <w:rFonts w:asciiTheme="minorEastAsia" w:hAnsiTheme="minorEastAsia" w:eastAsiaTheme="minorEastAsia"/>
      <w:kern w:val="0"/>
    </w:rPr>
  </w:style>
  <w:style w:type="character" w:styleId="30" w:customStyle="1">
    <w:name w:val="結語 (文字)"/>
    <w:basedOn w:val="10"/>
    <w:next w:val="30"/>
    <w:link w:val="29"/>
    <w:uiPriority w:val="0"/>
    <w:rPr>
      <w:rFonts w:asciiTheme="minorEastAsia" w:hAnsiTheme="minorEastAsia" w:eastAsiaTheme="minorEastAsia"/>
      <w:sz w:val="21"/>
    </w:rPr>
  </w:style>
  <w:style w:type="character" w:styleId="31">
    <w:name w:val="footnote reference"/>
    <w:basedOn w:val="10"/>
    <w:next w:val="31"/>
    <w:link w:val="0"/>
    <w:uiPriority w:val="0"/>
    <w:semiHidden/>
    <w:rPr>
      <w:vertAlign w:val="superscript"/>
    </w:rPr>
  </w:style>
  <w:style w:type="character" w:styleId="32">
    <w:name w:val="endnote reference"/>
    <w:basedOn w:val="10"/>
    <w:next w:val="32"/>
    <w:link w:val="0"/>
    <w:uiPriority w:val="0"/>
    <w:semiHidden/>
    <w:rPr>
      <w:vertAlign w:val="superscript"/>
    </w:rPr>
  </w:style>
  <w:style w:type="table" w:styleId="33">
    <w:name w:val="Table Grid"/>
    <w:basedOn w:val="11"/>
    <w:next w:val="3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4" w:customStyle="1">
    <w:name w:val="表 (格子)1"/>
    <w:basedOn w:val="11"/>
    <w:next w:val="34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0</Words>
  <Characters>198</Characters>
  <Application>JUST Note</Application>
  <Lines>31</Lines>
  <Paragraphs>18</Paragraphs>
  <CharactersWithSpaces>277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2019-02-25T06:26:00Z</dcterms:created>
  <dcterms:modified xsi:type="dcterms:W3CDTF">2026-04-27T05:32:18Z</dcterms:modified>
  <cp:revision>2</cp:revision>
</cp:coreProperties>
</file>