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ind w:left="1680" w:leftChars="600" w:hanging="420" w:hangingChars="200"/>
        <w:rPr>
          <w:rFonts w:hint="default" w:ascii="HG丸ｺﾞｼｯｸM-PRO" w:hAnsi="HG丸ｺﾞｼｯｸM-PRO" w:eastAsia="HG丸ｺﾞｼｯｸM-PRO"/>
          <w:kern w:val="0"/>
          <w:sz w:val="20"/>
        </w:rPr>
      </w:pPr>
      <w:r>
        <w:rPr>
          <w:rFonts w:hint="eastAsia"/>
        </w:rPr>
        <mc:AlternateContent>
          <mc:Choice Requires="wps">
            <w:drawing>
              <wp:anchor distT="36576" distB="36576" distL="36576" distR="36576" simplePos="0" relativeHeight="2" behindDoc="0" locked="0" layoutInCell="1" hidden="0" allowOverlap="1">
                <wp:simplePos x="0" y="0"/>
                <wp:positionH relativeFrom="page">
                  <wp:posOffset>-239395</wp:posOffset>
                </wp:positionH>
                <wp:positionV relativeFrom="paragraph">
                  <wp:posOffset>-186690</wp:posOffset>
                </wp:positionV>
                <wp:extent cx="8039100" cy="1158875"/>
                <wp:effectExtent l="0" t="0" r="635" b="63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8039100" cy="1158875"/>
                        </a:xfrm>
                        <a:prstGeom prst="rect">
                          <a:avLst/>
                        </a:prstGeom>
                        <a:solidFill>
                          <a:srgbClr val="00B0F0"/>
                        </a:solidFill>
                        <a:ln>
                          <a:noFill/>
                        </a:ln>
                      </wps:spPr>
                      <wps:style>
                        <a:lnRef idx="2">
                          <a:srgbClr val="000000"/>
                        </a:lnRef>
                        <a:fillRef idx="1">
                          <a:srgbClr val="000000"/>
                        </a:fillRef>
                        <a:effectRef idx="0">
                          <a:srgbClr val="000000"/>
                        </a:effectRef>
                        <a:fontRef idx="minor"/>
                      </wps:style>
                      <wps:txbx>
                        <w:txbxContent>
                          <w:p>
                            <w:pPr>
                              <w:pStyle w:val="0"/>
                              <w:ind w:leftChars="0" w:firstLine="864" w:firstLineChars="60"/>
                              <w:rPr>
                                <w:rFonts w:hint="default" w:ascii="Franklin Gothic Heavy" w:hAnsi="Franklin Gothic Heavy"/>
                                <w:color w:val="D9D9D9" w:themeColor="background1" w:themeShade="D9"/>
                                <w:sz w:val="144"/>
                              </w:rPr>
                            </w:pPr>
                            <w:r>
                              <w:rPr>
                                <w:rFonts w:hint="eastAsia" w:ascii="Franklin Gothic Heavy" w:hAnsi="Franklin Gothic Heavy"/>
                                <w:color w:val="D9D9D9" w:themeColor="background1" w:themeShade="D9"/>
                                <w:sz w:val="144"/>
                              </w:rPr>
                              <w:t>　</w:t>
                            </w:r>
                            <w:r>
                              <w:rPr>
                                <w:rFonts w:hint="eastAsia" w:ascii="Franklin Gothic Heavy" w:hAnsi="Franklin Gothic Heavy"/>
                                <w:color w:val="D9D9D9" w:themeColor="background1" w:themeShade="D9"/>
                                <w:sz w:val="96"/>
                              </w:rPr>
                              <w:t>　</w:t>
                            </w:r>
                            <w:r>
                              <w:rPr>
                                <w:rFonts w:hint="default" w:ascii="Franklin Gothic Heavy" w:hAnsi="Franklin Gothic Heavy"/>
                                <w:color w:val="D9D9D9" w:themeColor="background1" w:themeShade="D9"/>
                                <w:sz w:val="96"/>
                              </w:rPr>
                              <w:t xml:space="preserve">    </w:t>
                            </w:r>
                            <w:r>
                              <w:rPr>
                                <w:rFonts w:hint="eastAsia"/>
                                <w:color w:val="D9D9D9" w:themeColor="background1" w:themeShade="D9"/>
                                <w:sz w:val="96"/>
                              </w:rPr>
                              <w:t xml:space="preserve"> </w:t>
                            </w:r>
                            <w:r>
                              <w:rPr>
                                <w:rFonts w:hint="eastAsia" w:ascii="HG丸ｺﾞｼｯｸM-PRO" w:hAnsi="HG丸ｺﾞｼｯｸM-PRO" w:eastAsia="HG丸ｺﾞｼｯｸM-PRO"/>
                                <w:b w:val="1"/>
                                <w:color w:val="000000" w:themeColor="text1"/>
                                <w:sz w:val="56"/>
                                <w14:glow w14:rad="50800">
                                  <w14:schemeClr w14:val="tx2">
                                    <w14:alpha w14:val="92000"/>
                                    <w14:lumMod w14:val="50000"/>
                                  </w14:schemeClr>
                                </w14:glow>
                                <w14:shadow w14:blurRad="114300" w14:dist="0" w14:dir="0" w14:sx="0" w14:sy="0" w14:kx="0" w14:ky="0" w14:algn="none">
                                  <w14:srgbClr w14:val="000000"/>
                                </w14:shadow>
                                <w14:textOutline w14:w="12700" w14:cap="flat" w14:cmpd="sng">
                                  <w14:noFill/>
                                  <w14:prstDash w14:val="solid"/>
                                  <w14:bevel/>
                                </w14:textOutline>
                                <w14:textFill>
                                  <w14:solidFill>
                                    <w14:schemeClr w14:val="tx1"/>
                                  </w14:solidFill>
                                </w14:textFill>
                                <w14:props3d w14:extrusionH="0" w14:contourW="0" w14:prstMaterial="none"/>
                              </w:rPr>
                              <w:t>まちなかスタンプラリー</w:t>
                            </w:r>
                          </w:p>
                        </w:txbxContent>
                      </wps:txbx>
                      <wps:bodyPr rot="0" vertOverflow="overflow" horzOverflow="overflow" wrap="square" lIns="36576" tIns="36576" rIns="36576" bIns="36576"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text;z-index:2;mso-wrap-distance-left:2.85pt;width:633pt;height:91.25pt;mso-position-horizontal-relative:page;position:absolute;margin-left:-18.850000000000001pt;margin-top:-14.7pt;mso-wrap-distance-bottom:2.85pt;mso-wrap-distance-right:2.85pt;mso-wrap-distance-top:2.85pt;v-text-anchor:top;" o:spid="_x0000_s1026" o:allowincell="t" o:allowoverlap="t" filled="t" fillcolor="#00b0f0" stroked="f" strokecolor="#000000" strokeweight="2pt" o:spt="202" type="#_x0000_t202">
                <v:fill/>
                <v:stroke linestyle="single" endcap="flat" dashstyle="solid"/>
                <v:textbox style="layout-flow:horizontal;" inset="1.0159999999999998mm,1.0159999999999998mm,1.0159999999999998mm,1.0159999999999998mm">
                  <w:txbxContent>
                    <w:p>
                      <w:pPr>
                        <w:pStyle w:val="0"/>
                        <w:ind w:leftChars="0" w:firstLine="864" w:firstLineChars="60"/>
                        <w:rPr>
                          <w:rFonts w:hint="default" w:ascii="Franklin Gothic Heavy" w:hAnsi="Franklin Gothic Heavy"/>
                          <w:color w:val="D9D9D9" w:themeColor="background1" w:themeShade="D9"/>
                          <w:sz w:val="144"/>
                        </w:rPr>
                      </w:pPr>
                      <w:r>
                        <w:rPr>
                          <w:rFonts w:hint="eastAsia" w:ascii="Franklin Gothic Heavy" w:hAnsi="Franklin Gothic Heavy"/>
                          <w:color w:val="D9D9D9" w:themeColor="background1" w:themeShade="D9"/>
                          <w:sz w:val="144"/>
                        </w:rPr>
                        <w:t>　</w:t>
                      </w:r>
                      <w:r>
                        <w:rPr>
                          <w:rFonts w:hint="eastAsia" w:ascii="Franklin Gothic Heavy" w:hAnsi="Franklin Gothic Heavy"/>
                          <w:color w:val="D9D9D9" w:themeColor="background1" w:themeShade="D9"/>
                          <w:sz w:val="96"/>
                        </w:rPr>
                        <w:t>　</w:t>
                      </w:r>
                      <w:r>
                        <w:rPr>
                          <w:rFonts w:hint="default" w:ascii="Franklin Gothic Heavy" w:hAnsi="Franklin Gothic Heavy"/>
                          <w:color w:val="D9D9D9" w:themeColor="background1" w:themeShade="D9"/>
                          <w:sz w:val="96"/>
                        </w:rPr>
                        <w:t xml:space="preserve">    </w:t>
                      </w:r>
                      <w:r>
                        <w:rPr>
                          <w:rFonts w:hint="eastAsia"/>
                          <w:color w:val="D9D9D9" w:themeColor="background1" w:themeShade="D9"/>
                          <w:sz w:val="96"/>
                        </w:rPr>
                        <w:t xml:space="preserve"> </w:t>
                      </w:r>
                      <w:r>
                        <w:rPr>
                          <w:rFonts w:hint="eastAsia" w:ascii="HG丸ｺﾞｼｯｸM-PRO" w:hAnsi="HG丸ｺﾞｼｯｸM-PRO" w:eastAsia="HG丸ｺﾞｼｯｸM-PRO"/>
                          <w:b w:val="1"/>
                          <w:color w:val="000000" w:themeColor="text1"/>
                          <w:sz w:val="56"/>
                          <w14:glow w14:rad="50800">
                            <w14:schemeClr w14:val="tx2">
                              <w14:alpha w14:val="92000"/>
                              <w14:lumMod w14:val="50000"/>
                            </w14:schemeClr>
                          </w14:glow>
                          <w14:shadow w14:blurRad="114300" w14:dist="0" w14:dir="0" w14:sx="0" w14:sy="0" w14:kx="0" w14:ky="0" w14:algn="none">
                            <w14:srgbClr w14:val="000000"/>
                          </w14:shadow>
                          <w14:textOutline w14:w="12700" w14:cap="flat" w14:cmpd="sng">
                            <w14:noFill/>
                            <w14:prstDash w14:val="solid"/>
                            <w14:bevel/>
                          </w14:textOutline>
                          <w14:textFill>
                            <w14:solidFill>
                              <w14:schemeClr w14:val="tx1"/>
                            </w14:solidFill>
                          </w14:textFill>
                          <w14:props3d w14:extrusionH="0" w14:contourW="0" w14:prstMaterial="none"/>
                        </w:rPr>
                        <w:t>まちなかスタンプラリー</w:t>
                      </w:r>
                    </w:p>
                  </w:txbxContent>
                </v:textbox>
                <v:imagedata o:title=""/>
                <w10:wrap type="none" anchorx="page" anchory="text"/>
              </v:shap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page">
                  <wp:posOffset>-5841365</wp:posOffset>
                </wp:positionH>
                <wp:positionV relativeFrom="paragraph">
                  <wp:posOffset>3952240</wp:posOffset>
                </wp:positionV>
                <wp:extent cx="12118340" cy="1045210"/>
                <wp:effectExtent l="0" t="0" r="635" b="635"/>
                <wp:wrapNone/>
                <wp:docPr id="1027" name="正方形/長方形 24"/>
                <a:graphic xmlns:a="http://schemas.openxmlformats.org/drawingml/2006/main">
                  <a:graphicData uri="http://schemas.microsoft.com/office/word/2010/wordprocessingShape">
                    <wps:wsp>
                      <wps:cNvPr id="1027" name="正方形/長方形 24"/>
                      <wps:cNvSpPr/>
                      <wps:spPr>
                        <a:xfrm rot="16200000">
                          <a:off x="0" y="0"/>
                          <a:ext cx="12118340" cy="1045210"/>
                        </a:xfrm>
                        <a:prstGeom prst="rect">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24" style="rotation:270;mso-position-vertical-relative:text;z-index:4;mso-wrap-distance-left:9pt;width:954.2pt;height:82.3pt;mso-position-horizontal-relative:page;position:absolute;margin-left:-459.95pt;margin-top:311.2pt;mso-wrap-distance-bottom:0pt;mso-wrap-distance-right:9pt;mso-wrap-distance-top:0pt;" o:spid="_x0000_s1027" o:allowincell="t" o:allowoverlap="t" filled="t" fillcolor="#00b0f0" stroked="f" strokecolor="#000000" strokeweight="2pt" o:spt="1">
                <v:fill/>
                <v:stroke linestyle="single" endcap="flat" dashstyle="solid"/>
                <v:textbox style="layout-flow:horizontal;"/>
                <v:imagedata o:title=""/>
                <w10:wrap type="none" anchorx="page" anchory="text"/>
              </v:rect>
            </w:pict>
          </mc:Fallback>
        </mc:AlternateContent>
      </w:r>
      <w:r>
        <w:rPr>
          <w:rFonts w:hint="eastAsia"/>
        </w:rPr>
        <w:drawing>
          <wp:anchor distT="0" distB="0" distL="203200" distR="203200" simplePos="0" relativeHeight="5" behindDoc="0" locked="0" layoutInCell="1" hidden="0" allowOverlap="1">
            <wp:simplePos x="0" y="0"/>
            <wp:positionH relativeFrom="margin">
              <wp:posOffset>-501015</wp:posOffset>
            </wp:positionH>
            <wp:positionV relativeFrom="margin">
              <wp:posOffset>101600</wp:posOffset>
            </wp:positionV>
            <wp:extent cx="2648585" cy="720090"/>
            <wp:effectExtent l="0" t="0" r="0" b="0"/>
            <wp:wrapSquare wrapText="bothSides"/>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2648585" cy="720090"/>
                    </a:xfrm>
                    <a:prstGeom prst="rect">
                      <a:avLst/>
                    </a:prstGeom>
                  </pic:spPr>
                </pic:pic>
              </a:graphicData>
            </a:graphic>
          </wp:anchor>
        </w:drawing>
      </w:r>
      <w:r>
        <w:rPr>
          <w:rFonts w:hint="eastAsia" w:ascii="HG丸ｺﾞｼｯｸM-PRO" w:hAnsi="HG丸ｺﾞｼｯｸM-PRO" w:eastAsia="HG丸ｺﾞｼｯｸM-PRO"/>
          <w:kern w:val="0"/>
          <w:sz w:val="20"/>
        </w:rPr>
        <w:t>　</w:t>
      </w:r>
    </w:p>
    <w:p>
      <w:pPr>
        <w:pStyle w:val="0"/>
        <w:spacing w:line="260" w:lineRule="exact"/>
        <w:ind w:left="1660" w:leftChars="600" w:hanging="400" w:hangingChars="200"/>
        <w:rPr>
          <w:rFonts w:hint="default" w:ascii="HG丸ｺﾞｼｯｸM-PRO" w:hAnsi="HG丸ｺﾞｼｯｸM-PRO" w:eastAsia="HG丸ｺﾞｼｯｸM-PRO"/>
          <w:kern w:val="0"/>
          <w:sz w:val="124"/>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2422525</wp:posOffset>
                </wp:positionH>
                <wp:positionV relativeFrom="paragraph">
                  <wp:posOffset>93980</wp:posOffset>
                </wp:positionV>
                <wp:extent cx="4204335" cy="809625"/>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4204335" cy="809625"/>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Theme="majorEastAsia" w:hAnsiTheme="majorEastAsia" w:eastAsiaTheme="majorEastAsia"/>
                                <w:b w:val="1"/>
                                <w:sz w:val="56"/>
                              </w:rPr>
                            </w:pPr>
                            <w:r>
                              <w:rPr>
                                <w:rFonts w:hint="eastAsia" w:asciiTheme="majorEastAsia" w:hAnsiTheme="majorEastAsia" w:eastAsiaTheme="majorEastAsia"/>
                                <w:b w:val="1"/>
                                <w:color w:val="000000" w:themeColor="text1"/>
                                <w:sz w:val="56"/>
                              </w:rPr>
                              <w:t>2026 in Spring</w:t>
                            </w:r>
                          </w:p>
                        </w:txbxContent>
                      </wps:txbx>
                      <wps:bodyPr vertOverflow="overflow" horzOverflow="overflow" wrap="square" anchor="ctr"/>
                    </wps:wsp>
                  </a:graphicData>
                </a:graphic>
              </wp:anchor>
            </w:drawing>
          </mc:Choice>
          <mc:Fallback>
            <w:pict>
              <v:rect id="オブジェクト 0" style="mso-position-vertical-relative:text;z-index:7;mso-wrap-distance-left:5.65pt;width:331.05pt;height:63.75pt;mso-position-horizontal-relative:text;position:absolute;margin-left:190.75pt;margin-top:7.4pt;mso-wrap-distance-bottom:0pt;mso-wrap-distance-right:5.65pt;mso-wrap-distance-top:0pt;v-text-anchor:middle;" o:spid="_x0000_s1029" o:allowincell="t" o:allowoverlap="t" filled="f" stroked="f" strokecolor="#385d8a" strokeweight="2pt" o:spt="1">
                <v:fill/>
                <v:stroke linestyle="single" endcap="flat" dashstyle="solid"/>
                <v:textbox style="layout-flow:horizontal;">
                  <w:txbxContent>
                    <w:p>
                      <w:pPr>
                        <w:pStyle w:val="0"/>
                        <w:jc w:val="center"/>
                        <w:rPr>
                          <w:rFonts w:hint="eastAsia" w:asciiTheme="majorEastAsia" w:hAnsiTheme="majorEastAsia" w:eastAsiaTheme="majorEastAsia"/>
                          <w:b w:val="1"/>
                          <w:sz w:val="56"/>
                        </w:rPr>
                      </w:pPr>
                      <w:r>
                        <w:rPr>
                          <w:rFonts w:hint="eastAsia" w:asciiTheme="majorEastAsia" w:hAnsiTheme="majorEastAsia" w:eastAsiaTheme="majorEastAsia"/>
                          <w:b w:val="1"/>
                          <w:color w:val="000000" w:themeColor="text1"/>
                          <w:sz w:val="56"/>
                        </w:rPr>
                        <w:t>2026 in Spring</w:t>
                      </w:r>
                    </w:p>
                  </w:txbxContent>
                </v:textbox>
                <v:imagedata o:title=""/>
                <w10:wrap type="none" anchorx="text" anchory="text"/>
              </v:rect>
            </w:pict>
          </mc:Fallback>
        </mc:AlternateContent>
      </w:r>
    </w:p>
    <w:p>
      <w:pPr>
        <w:pStyle w:val="0"/>
        <w:spacing w:line="260" w:lineRule="exact"/>
        <w:ind w:left="1660" w:leftChars="600" w:hanging="400" w:hangingChars="200"/>
        <w:rPr>
          <w:rFonts w:hint="default" w:ascii="HG丸ｺﾞｼｯｸM-PRO" w:hAnsi="HG丸ｺﾞｼｯｸM-PRO" w:eastAsia="HG丸ｺﾞｼｯｸM-PRO"/>
          <w:kern w:val="0"/>
          <w:sz w:val="20"/>
        </w:rPr>
      </w:pPr>
    </w:p>
    <w:p>
      <w:pPr>
        <w:pStyle w:val="0"/>
        <w:spacing w:line="260" w:lineRule="exact"/>
        <w:ind w:left="1660" w:leftChars="600" w:hanging="400" w:hangingChars="200"/>
        <w:rPr>
          <w:rFonts w:hint="default" w:ascii="HG丸ｺﾞｼｯｸM-PRO" w:hAnsi="HG丸ｺﾞｼｯｸM-PRO" w:eastAsia="HG丸ｺﾞｼｯｸM-PRO"/>
          <w:kern w:val="0"/>
          <w:sz w:val="20"/>
        </w:rPr>
      </w:pPr>
    </w:p>
    <w:p>
      <w:pPr>
        <w:pStyle w:val="0"/>
        <w:spacing w:line="260" w:lineRule="exact"/>
        <w:ind w:left="1660" w:leftChars="600" w:hanging="400" w:hangingChars="200"/>
        <w:rPr>
          <w:rFonts w:hint="default" w:ascii="HG丸ｺﾞｼｯｸM-PRO" w:hAnsi="HG丸ｺﾞｼｯｸM-PRO" w:eastAsia="HG丸ｺﾞｼｯｸM-PRO"/>
          <w:kern w:val="0"/>
          <w:sz w:val="20"/>
        </w:rPr>
      </w:pPr>
    </w:p>
    <w:p>
      <w:pPr>
        <w:pStyle w:val="0"/>
        <w:spacing w:line="260" w:lineRule="exact"/>
        <w:ind w:leftChars="0" w:firstLine="0" w:firstLineChars="0"/>
        <w:rPr>
          <w:rFonts w:hint="default" w:ascii="HG丸ｺﾞｼｯｸM-PRO" w:hAnsi="HG丸ｺﾞｼｯｸM-PRO" w:eastAsia="HG丸ｺﾞｼｯｸM-PRO"/>
          <w:sz w:val="20"/>
        </w:rPr>
      </w:pPr>
    </w:p>
    <w:p>
      <w:pPr>
        <w:pStyle w:val="0"/>
        <w:spacing w:line="360" w:lineRule="exact"/>
        <w:rPr>
          <w:rFonts w:hint="default" w:ascii="BIZ UDPゴシック" w:hAnsi="BIZ UDPゴシック" w:eastAsia="BIZ UDPゴシック"/>
          <w:sz w:val="28"/>
        </w:rPr>
      </w:pPr>
      <w:r>
        <w:rPr>
          <w:rFonts w:hint="eastAsia"/>
        </w:rPr>
        <mc:AlternateContent>
          <mc:Choice Requires="wps">
            <w:drawing>
              <wp:anchor distT="0" distB="0" distL="114300" distR="114300" simplePos="0" relativeHeight="8" behindDoc="0" locked="0" layoutInCell="1" hidden="0" allowOverlap="1">
                <wp:simplePos x="0" y="0"/>
                <wp:positionH relativeFrom="page">
                  <wp:posOffset>150495</wp:posOffset>
                </wp:positionH>
                <wp:positionV relativeFrom="paragraph">
                  <wp:posOffset>43815</wp:posOffset>
                </wp:positionV>
                <wp:extent cx="619760" cy="4219575"/>
                <wp:effectExtent l="0" t="0" r="635" b="635"/>
                <wp:wrapNone/>
                <wp:docPr id="1030" name="正方形/長方形 18"/>
                <a:graphic xmlns:a="http://schemas.openxmlformats.org/drawingml/2006/main">
                  <a:graphicData uri="http://schemas.microsoft.com/office/word/2010/wordprocessingShape">
                    <wps:wsp>
                      <wps:cNvPr id="1030" name="正方形/長方形 18"/>
                      <wps:cNvSpPr/>
                      <wps:spPr>
                        <a:xfrm>
                          <a:off x="0" y="0"/>
                          <a:ext cx="619760" cy="421957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pPr>
                              <w:pStyle w:val="0"/>
                              <w:spacing w:before="100" w:beforeLines="0" w:beforeAutospacing="1"/>
                              <w:jc w:val="left"/>
                              <w:rPr>
                                <w:rFonts w:hint="default" w:ascii="HGS創英角ﾎﾟｯﾌﾟ体" w:hAnsi="HGS創英角ﾎﾟｯﾌﾟ体" w:eastAsia="HGS創英角ﾎﾟｯﾌﾟ体"/>
                                <w:color w:val="FFFFFF" w:themeColor="background1"/>
                                <w:sz w:val="44"/>
                                <w14:textOutline w14:w="9525" w14:cap="rnd" w14:cmpd="sng" w14:algn="ctr">
                                  <w14:solidFill>
                                    <w14:srgbClr w14:val="FF0000"/>
                                  </w14:solidFill>
                                  <w14:prstDash w14:val="solid"/>
                                  <w14:bevel/>
                                </w14:textOutline>
                              </w:rPr>
                            </w:pPr>
                            <w:r>
                              <w:rPr>
                                <w:rFonts w:hint="eastAsia" w:ascii="HGS創英角ﾎﾟｯﾌﾟ体" w:hAnsi="HGS創英角ﾎﾟｯﾌﾟ体" w:eastAsia="HGS創英角ﾎﾟｯﾌﾟ体"/>
                                <w:color w:val="FFFFFF" w:themeColor="background1"/>
                                <w:sz w:val="52"/>
                                <w14:textOutline w14:w="9525" w14:cap="rnd" w14:cmpd="sng" w14:algn="ctr">
                                  <w14:solidFill>
                                    <w14:srgbClr w14:val="FF0000"/>
                                  </w14:solidFill>
                                  <w14:prstDash w14:val="solid"/>
                                  <w14:bevel/>
                                </w14:textOutline>
                              </w:rPr>
                              <w:t>参加店舗</w:t>
                            </w:r>
                            <w:r>
                              <w:rPr>
                                <w:rFonts w:hint="eastAsia" w:ascii="HGS創英角ﾎﾟｯﾌﾟ体" w:hAnsi="HGS創英角ﾎﾟｯﾌﾟ体" w:eastAsia="HGS創英角ﾎﾟｯﾌﾟ体"/>
                                <w:color w:val="FFFFFF" w:themeColor="background1"/>
                                <w:sz w:val="40"/>
                                <w14:textOutline w14:w="9525" w14:cap="rnd" w14:cmpd="sng" w14:algn="ctr">
                                  <w14:solidFill>
                                    <w14:srgbClr w14:val="FF0000"/>
                                  </w14:solidFill>
                                  <w14:prstDash w14:val="solid"/>
                                  <w14:bevel/>
                                </w14:textOutline>
                              </w:rPr>
                              <w:t>を</w:t>
                            </w:r>
                            <w:r>
                              <w:rPr>
                                <w:rFonts w:hint="eastAsia" w:ascii="HGS創英角ﾎﾟｯﾌﾟ体" w:hAnsi="HGS創英角ﾎﾟｯﾌﾟ体" w:eastAsia="HGS創英角ﾎﾟｯﾌﾟ体"/>
                                <w:color w:val="FFFFFF" w:themeColor="background1"/>
                                <w:sz w:val="52"/>
                                <w14:textOutline w14:w="9525" w14:cap="rnd" w14:cmpd="sng" w14:algn="ctr">
                                  <w14:solidFill>
                                    <w14:srgbClr w14:val="FF0000"/>
                                  </w14:solidFill>
                                  <w14:prstDash w14:val="solid"/>
                                  <w14:bevel/>
                                </w14:textOutline>
                              </w:rPr>
                              <w:t>募集</w:t>
                            </w:r>
                            <w:r>
                              <w:rPr>
                                <w:rFonts w:hint="eastAsia" w:ascii="HGS創英角ﾎﾟｯﾌﾟ体" w:hAnsi="HGS創英角ﾎﾟｯﾌﾟ体" w:eastAsia="HGS創英角ﾎﾟｯﾌﾟ体"/>
                                <w:color w:val="FFFFFF" w:themeColor="background1"/>
                                <w:sz w:val="40"/>
                                <w14:textOutline w14:w="9525" w14:cap="rnd" w14:cmpd="sng" w14:algn="ctr">
                                  <w14:solidFill>
                                    <w14:srgbClr w14:val="FF0000"/>
                                  </w14:solidFill>
                                  <w14:prstDash w14:val="solid"/>
                                  <w14:bevel/>
                                </w14:textOutline>
                              </w:rPr>
                              <w:t>します</w:t>
                            </w:r>
                            <w:r>
                              <w:rPr>
                                <w:rFonts w:hint="default" w:ascii="HGS創英角ﾎﾟｯﾌﾟ体" w:hAnsi="HGS創英角ﾎﾟｯﾌﾟ体" w:eastAsia="HGS創英角ﾎﾟｯﾌﾟ体"/>
                                <w:color w:val="FFFFFF" w:themeColor="background1"/>
                                <w:sz w:val="40"/>
                                <w14:textOutline w14:w="9525" w14:cap="rnd" w14:cmpd="sng" w14:algn="ctr">
                                  <w14:solidFill>
                                    <w14:srgbClr w14:val="FF0000"/>
                                  </w14:solidFill>
                                  <w14:prstDash w14:val="solid"/>
                                  <w14:bevel/>
                                </w14:textOutline>
                              </w:rPr>
                              <w:t>！</w:t>
                            </w:r>
                          </w:p>
                        </w:txbxContent>
                      </wps:txbx>
                      <wps:bodyPr rot="0" vertOverflow="overflow" horzOverflow="overflow" vert="eaVert" wrap="square" numCol="1" spcCol="0" rtlCol="0" fromWordArt="0" anchor="ctr" anchorCtr="0" forceAA="0" compatLnSpc="1"/>
                    </wps:wsp>
                  </a:graphicData>
                </a:graphic>
              </wp:anchor>
            </w:drawing>
          </mc:Choice>
          <mc:Fallback>
            <w:pict>
              <v:rect id="正方形/長方形 18" style="mso-position-vertical-relative:text;z-index:8;mso-wrap-distance-left:9pt;width:48.8pt;height:332.25pt;mso-position-horizontal-relative:page;position:absolute;margin-left:11.85pt;margin-top:3.45pt;mso-wrap-distance-bottom:0pt;mso-wrap-distance-right:9pt;mso-wrap-distance-top:0pt;v-text-anchor:middle;" o:spid="_x0000_s1030" o:allowincell="t" o:allowoverlap="t" filled="f" stroked="f" strokecolor="#000000" strokeweight="2pt" o:spt="1">
                <v:fill/>
                <v:stroke linestyle="single" endcap="flat" dashstyle="solid"/>
                <v:textbox style="layout-flow:vertical-ideographic;">
                  <w:txbxContent>
                    <w:p>
                      <w:pPr>
                        <w:pStyle w:val="0"/>
                        <w:spacing w:before="100" w:beforeLines="0" w:beforeAutospacing="1"/>
                        <w:jc w:val="left"/>
                        <w:rPr>
                          <w:rFonts w:hint="default" w:ascii="HGS創英角ﾎﾟｯﾌﾟ体" w:hAnsi="HGS創英角ﾎﾟｯﾌﾟ体" w:eastAsia="HGS創英角ﾎﾟｯﾌﾟ体"/>
                          <w:color w:val="FFFFFF" w:themeColor="background1"/>
                          <w:sz w:val="44"/>
                          <w14:textOutline w14:w="9525" w14:cap="rnd" w14:cmpd="sng" w14:algn="ctr">
                            <w14:solidFill>
                              <w14:srgbClr w14:val="FF0000"/>
                            </w14:solidFill>
                            <w14:prstDash w14:val="solid"/>
                            <w14:bevel/>
                          </w14:textOutline>
                        </w:rPr>
                      </w:pPr>
                      <w:r>
                        <w:rPr>
                          <w:rFonts w:hint="eastAsia" w:ascii="HGS創英角ﾎﾟｯﾌﾟ体" w:hAnsi="HGS創英角ﾎﾟｯﾌﾟ体" w:eastAsia="HGS創英角ﾎﾟｯﾌﾟ体"/>
                          <w:color w:val="FFFFFF" w:themeColor="background1"/>
                          <w:sz w:val="52"/>
                          <w14:textOutline w14:w="9525" w14:cap="rnd" w14:cmpd="sng" w14:algn="ctr">
                            <w14:solidFill>
                              <w14:srgbClr w14:val="FF0000"/>
                            </w14:solidFill>
                            <w14:prstDash w14:val="solid"/>
                            <w14:bevel/>
                          </w14:textOutline>
                        </w:rPr>
                        <w:t>参加店舗</w:t>
                      </w:r>
                      <w:r>
                        <w:rPr>
                          <w:rFonts w:hint="eastAsia" w:ascii="HGS創英角ﾎﾟｯﾌﾟ体" w:hAnsi="HGS創英角ﾎﾟｯﾌﾟ体" w:eastAsia="HGS創英角ﾎﾟｯﾌﾟ体"/>
                          <w:color w:val="FFFFFF" w:themeColor="background1"/>
                          <w:sz w:val="40"/>
                          <w14:textOutline w14:w="9525" w14:cap="rnd" w14:cmpd="sng" w14:algn="ctr">
                            <w14:solidFill>
                              <w14:srgbClr w14:val="FF0000"/>
                            </w14:solidFill>
                            <w14:prstDash w14:val="solid"/>
                            <w14:bevel/>
                          </w14:textOutline>
                        </w:rPr>
                        <w:t>を</w:t>
                      </w:r>
                      <w:r>
                        <w:rPr>
                          <w:rFonts w:hint="eastAsia" w:ascii="HGS創英角ﾎﾟｯﾌﾟ体" w:hAnsi="HGS創英角ﾎﾟｯﾌﾟ体" w:eastAsia="HGS創英角ﾎﾟｯﾌﾟ体"/>
                          <w:color w:val="FFFFFF" w:themeColor="background1"/>
                          <w:sz w:val="52"/>
                          <w14:textOutline w14:w="9525" w14:cap="rnd" w14:cmpd="sng" w14:algn="ctr">
                            <w14:solidFill>
                              <w14:srgbClr w14:val="FF0000"/>
                            </w14:solidFill>
                            <w14:prstDash w14:val="solid"/>
                            <w14:bevel/>
                          </w14:textOutline>
                        </w:rPr>
                        <w:t>募集</w:t>
                      </w:r>
                      <w:r>
                        <w:rPr>
                          <w:rFonts w:hint="eastAsia" w:ascii="HGS創英角ﾎﾟｯﾌﾟ体" w:hAnsi="HGS創英角ﾎﾟｯﾌﾟ体" w:eastAsia="HGS創英角ﾎﾟｯﾌﾟ体"/>
                          <w:color w:val="FFFFFF" w:themeColor="background1"/>
                          <w:sz w:val="40"/>
                          <w14:textOutline w14:w="9525" w14:cap="rnd" w14:cmpd="sng" w14:algn="ctr">
                            <w14:solidFill>
                              <w14:srgbClr w14:val="FF0000"/>
                            </w14:solidFill>
                            <w14:prstDash w14:val="solid"/>
                            <w14:bevel/>
                          </w14:textOutline>
                        </w:rPr>
                        <w:t>します</w:t>
                      </w:r>
                      <w:r>
                        <w:rPr>
                          <w:rFonts w:hint="default" w:ascii="HGS創英角ﾎﾟｯﾌﾟ体" w:hAnsi="HGS創英角ﾎﾟｯﾌﾟ体" w:eastAsia="HGS創英角ﾎﾟｯﾌﾟ体"/>
                          <w:color w:val="FFFFFF" w:themeColor="background1"/>
                          <w:sz w:val="40"/>
                          <w14:textOutline w14:w="9525" w14:cap="rnd" w14:cmpd="sng" w14:algn="ctr">
                            <w14:solidFill>
                              <w14:srgbClr w14:val="FF0000"/>
                            </w14:solidFill>
                            <w14:prstDash w14:val="solid"/>
                            <w14:bevel/>
                          </w14:textOutline>
                        </w:rPr>
                        <w:t>！</w:t>
                      </w:r>
                    </w:p>
                  </w:txbxContent>
                </v:textbox>
                <v:imagedata o:title=""/>
                <w10:wrap type="none" anchorx="page" anchory="text"/>
              </v:rect>
            </w:pict>
          </mc:Fallback>
        </mc:AlternateContent>
      </w:r>
      <w:r>
        <w:rPr>
          <w:rFonts w:hint="eastAsia" w:ascii="BIZ UDPゴシック" w:hAnsi="BIZ UDPゴシック" w:eastAsia="BIZ UDPゴシック"/>
          <w:sz w:val="24"/>
        </w:rPr>
        <w:t>MitoriO</w:t>
      </w:r>
      <w:r>
        <w:rPr>
          <w:rFonts w:hint="eastAsia" w:ascii="BIZ UDPゴシック" w:hAnsi="BIZ UDPゴシック" w:eastAsia="BIZ UDPゴシック"/>
          <w:sz w:val="24"/>
        </w:rPr>
        <w:t>周辺の店舗の魅力を多くの方に知ってもらうため、デジタルスタンプラリーを実施します。</w:t>
      </w:r>
    </w:p>
    <w:p>
      <w:pPr>
        <w:pStyle w:val="0"/>
        <w:spacing w:line="360" w:lineRule="exact"/>
        <w:ind w:leftChars="0" w:firstLine="0" w:firstLineChars="0"/>
        <w:rPr>
          <w:rFonts w:hint="eastAsia" w:ascii="BIZ UDPゴシック" w:hAnsi="BIZ UDPゴシック" w:eastAsia="BIZ UDPゴシック"/>
          <w:sz w:val="24"/>
        </w:rPr>
      </w:pPr>
      <w:r>
        <w:rPr>
          <w:rFonts w:hint="eastAsia" w:ascii="BIZ UDPゴシック" w:hAnsi="BIZ UDPゴシック" w:eastAsia="BIZ UDPゴシック"/>
          <w:sz w:val="24"/>
        </w:rPr>
        <w:t>一緒に水戸のまちなかを盛り上げていただける店舗の皆さん、商品等の</w:t>
      </w:r>
      <w:r>
        <w:rPr>
          <w:rFonts w:hint="eastAsia" w:ascii="BIZ UDPゴシック" w:hAnsi="BIZ UDPゴシック" w:eastAsia="BIZ UDPゴシック"/>
          <w:sz w:val="24"/>
        </w:rPr>
        <w:t>PR</w:t>
      </w:r>
      <w:r>
        <w:rPr>
          <w:rFonts w:hint="eastAsia" w:ascii="BIZ UDPゴシック" w:hAnsi="BIZ UDPゴシック" w:eastAsia="BIZ UDPゴシック"/>
          <w:sz w:val="24"/>
        </w:rPr>
        <w:t>の機会にもなりますので、ぜひ、たくさんのご応募お待ちしております！</w:t>
      </w:r>
    </w:p>
    <w:p>
      <w:pPr>
        <w:pStyle w:val="0"/>
        <w:spacing w:line="360" w:lineRule="exact"/>
        <w:ind w:leftChars="0" w:firstLine="0" w:firstLineChars="0"/>
        <w:rPr>
          <w:rFonts w:hint="default" w:ascii="HG丸ｺﾞｼｯｸM-PRO" w:hAnsi="HG丸ｺﾞｼｯｸM-PRO" w:eastAsia="HG丸ｺﾞｼｯｸM-PRO"/>
          <w:sz w:val="40"/>
        </w:rPr>
      </w:pPr>
    </w:p>
    <w:p>
      <w:pPr>
        <w:pStyle w:val="0"/>
        <w:spacing w:line="240" w:lineRule="auto"/>
        <w:rPr>
          <w:rFonts w:hint="eastAsia" w:ascii="BIZ UDPゴシック" w:hAnsi="BIZ UDPゴシック" w:eastAsia="BIZ UDPゴシック"/>
          <w:sz w:val="24"/>
        </w:rPr>
      </w:pPr>
      <w:r>
        <w:rPr>
          <w:rFonts w:hint="eastAsia" w:ascii="BIZ UDPゴシック" w:hAnsi="BIZ UDPゴシック" w:eastAsia="BIZ UDPゴシック"/>
          <w:sz w:val="21"/>
        </w:rPr>
        <w:t>■スタンプラリー期間　</w:t>
      </w:r>
      <w:r>
        <w:rPr>
          <w:rFonts w:hint="eastAsia" w:ascii="BIZ UDPゴシック" w:hAnsi="BIZ UDPゴシック" w:eastAsia="BIZ UDPゴシック"/>
          <w:sz w:val="24"/>
        </w:rPr>
        <w:t>・</w:t>
      </w:r>
      <w:r>
        <w:rPr>
          <w:rFonts w:hint="eastAsia" w:ascii="BIZ UDPゴシック" w:hAnsi="BIZ UDPゴシック" w:eastAsia="BIZ UDPゴシック"/>
          <w:b w:val="1"/>
          <w:sz w:val="24"/>
          <w:u w:val="single" w:color="auto"/>
        </w:rPr>
        <w:t>４月</w:t>
      </w:r>
      <w:r>
        <w:rPr>
          <w:rFonts w:hint="eastAsia" w:ascii="BIZ UDPゴシック" w:hAnsi="BIZ UDPゴシック" w:eastAsia="BIZ UDPゴシック"/>
          <w:b w:val="1"/>
          <w:sz w:val="24"/>
          <w:u w:val="single" w:color="auto"/>
        </w:rPr>
        <w:t>15</w:t>
      </w:r>
      <w:r>
        <w:rPr>
          <w:rFonts w:hint="eastAsia" w:ascii="BIZ UDPゴシック" w:hAnsi="BIZ UDPゴシック" w:eastAsia="BIZ UDPゴシック"/>
          <w:b w:val="1"/>
          <w:sz w:val="24"/>
          <w:u w:val="single" w:color="auto"/>
        </w:rPr>
        <w:t>日（水）～</w:t>
      </w:r>
      <w:r>
        <w:rPr>
          <w:rFonts w:hint="eastAsia" w:ascii="BIZ UDPゴシック" w:hAnsi="BIZ UDPゴシック" w:eastAsia="BIZ UDPゴシック"/>
          <w:b w:val="1"/>
          <w:sz w:val="24"/>
          <w:u w:val="single" w:color="auto"/>
        </w:rPr>
        <w:t>6</w:t>
      </w:r>
      <w:r>
        <w:rPr>
          <w:rFonts w:hint="eastAsia" w:ascii="BIZ UDPゴシック" w:hAnsi="BIZ UDPゴシック" w:eastAsia="BIZ UDPゴシック"/>
          <w:b w:val="1"/>
          <w:sz w:val="24"/>
          <w:u w:val="single" w:color="auto"/>
        </w:rPr>
        <w:t>月</w:t>
      </w:r>
      <w:r>
        <w:rPr>
          <w:rFonts w:hint="eastAsia" w:ascii="BIZ UDPゴシック" w:hAnsi="BIZ UDPゴシック" w:eastAsia="BIZ UDPゴシック"/>
          <w:b w:val="1"/>
          <w:sz w:val="24"/>
          <w:u w:val="single" w:color="auto"/>
        </w:rPr>
        <w:t>15</w:t>
      </w:r>
      <w:r>
        <w:rPr>
          <w:rFonts w:hint="eastAsia" w:ascii="BIZ UDPゴシック" w:hAnsi="BIZ UDPゴシック" w:eastAsia="BIZ UDPゴシック"/>
          <w:b w:val="1"/>
          <w:sz w:val="24"/>
          <w:u w:val="single" w:color="auto"/>
        </w:rPr>
        <w:t>日（月）</w:t>
      </w:r>
      <w:r>
        <w:rPr>
          <w:rFonts w:hint="eastAsia" w:ascii="BIZ UDPゴシック" w:hAnsi="BIZ UDPゴシック" w:eastAsia="BIZ UDPゴシック"/>
          <w:sz w:val="24"/>
        </w:rPr>
        <w:t>　</w:t>
      </w:r>
    </w:p>
    <w:p>
      <w:pPr>
        <w:pStyle w:val="0"/>
        <w:spacing w:line="240" w:lineRule="auto"/>
        <w:rPr>
          <w:rFonts w:hint="default"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0"/>
          <w:shd w:val="pct15" w:color="auto" w:fill="auto"/>
        </w:rPr>
        <w:t>※期間中に開催される水戸まちなかフェスティバルの関連イベントとして実施・</w:t>
      </w:r>
      <w:r>
        <w:rPr>
          <w:rFonts w:hint="eastAsia" w:ascii="BIZ UDPゴシック" w:hAnsi="BIZ UDPゴシック" w:eastAsia="BIZ UDPゴシック"/>
          <w:sz w:val="20"/>
          <w:shd w:val="pct15" w:color="auto" w:fill="auto"/>
        </w:rPr>
        <w:t>PR</w:t>
      </w:r>
      <w:r>
        <w:rPr>
          <w:rFonts w:hint="eastAsia" w:ascii="BIZ UDPゴシック" w:hAnsi="BIZ UDPゴシック" w:eastAsia="BIZ UDPゴシック"/>
          <w:sz w:val="20"/>
          <w:shd w:val="pct15" w:color="auto" w:fill="auto"/>
        </w:rPr>
        <w:t>します！</w:t>
      </w:r>
    </w:p>
    <w:p>
      <w:pPr>
        <w:pStyle w:val="0"/>
        <w:spacing w:line="240" w:lineRule="auto"/>
        <w:rPr>
          <w:rFonts w:hint="default" w:ascii="BIZ UDPゴシック" w:hAnsi="BIZ UDPゴシック" w:eastAsia="BIZ UDPゴシック"/>
          <w:sz w:val="20"/>
          <w:shd w:val="pct15" w:color="auto" w:fill="auto"/>
        </w:rPr>
      </w:pPr>
      <w:r>
        <w:rPr>
          <w:rFonts w:hint="eastAsia" w:ascii="BIZ UDPゴシック" w:hAnsi="BIZ UDPゴシック" w:eastAsia="BIZ UDPゴシック"/>
          <w:sz w:val="20"/>
        </w:rPr>
        <w:t>　　　　　　　　　　　　　　　　</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shd w:val="pct15" w:color="auto" w:fill="auto"/>
        </w:rPr>
        <w:t>※今後も他イベントと連携しながら継続的な実施を予定しています。</w:t>
      </w:r>
    </w:p>
    <w:p>
      <w:pPr>
        <w:pStyle w:val="0"/>
        <w:spacing w:line="260" w:lineRule="exact"/>
        <w:ind w:firstLine="200" w:firstLineChars="100"/>
        <w:rPr>
          <w:rFonts w:hint="default" w:ascii="BIZ UDPゴシック" w:hAnsi="BIZ UDPゴシック" w:eastAsia="BIZ UDPゴシック"/>
          <w:sz w:val="24"/>
        </w:rPr>
      </w:pPr>
    </w:p>
    <w:p>
      <w:pPr>
        <w:pStyle w:val="0"/>
        <w:spacing w:line="260" w:lineRule="exact"/>
        <w:rPr>
          <w:rFonts w:hint="default" w:ascii="BIZ UDPゴシック" w:hAnsi="BIZ UDPゴシック" w:eastAsia="BIZ UDPゴシック"/>
          <w:sz w:val="24"/>
        </w:rPr>
      </w:pPr>
      <w:r>
        <w:rPr>
          <w:rFonts w:hint="eastAsia" w:ascii="BIZ UDPゴシック" w:hAnsi="BIZ UDPゴシック" w:eastAsia="BIZ UDPゴシック"/>
          <w:sz w:val="21"/>
        </w:rPr>
        <w:t>■</w:t>
      </w:r>
      <w:r>
        <w:rPr>
          <w:rFonts w:hint="eastAsia" w:ascii="BIZ UDPゴシック" w:hAnsi="BIZ UDPゴシック" w:eastAsia="BIZ UDPゴシック"/>
          <w:b w:val="0"/>
          <w:sz w:val="21"/>
        </w:rPr>
        <w:t>参加対象店舗</w:t>
      </w:r>
      <w:r>
        <w:rPr>
          <w:rFonts w:hint="eastAsia" w:ascii="BIZ UDPゴシック" w:hAnsi="BIZ UDPゴシック" w:eastAsia="BIZ UDPゴシック"/>
          <w:sz w:val="24"/>
        </w:rPr>
        <w:t>　・</w:t>
      </w:r>
      <w:r>
        <w:rPr>
          <w:rFonts w:hint="eastAsia" w:ascii="BIZ UDPゴシック" w:hAnsi="BIZ UDPゴシック" w:eastAsia="BIZ UDPゴシック"/>
          <w:b w:val="1"/>
          <w:color w:val="000000" w:themeColor="text1"/>
          <w:sz w:val="24"/>
          <w:u w:val="single" w:color="auto"/>
        </w:rPr>
        <w:t>MitoriO</w:t>
      </w:r>
      <w:r>
        <w:rPr>
          <w:rFonts w:hint="eastAsia" w:ascii="BIZ UDPゴシック" w:hAnsi="BIZ UDPゴシック" w:eastAsia="BIZ UDPゴシック"/>
          <w:b w:val="1"/>
          <w:color w:val="000000" w:themeColor="text1"/>
          <w:sz w:val="24"/>
          <w:u w:val="single" w:color="auto"/>
        </w:rPr>
        <w:t>周辺を含む中心市街地（水戸駅北口から大工町周辺）に所在する店舗</w:t>
      </w:r>
    </w:p>
    <w:p>
      <w:pPr>
        <w:pStyle w:val="0"/>
        <w:spacing w:line="260" w:lineRule="exact"/>
        <w:rPr>
          <w:rFonts w:hint="default" w:ascii="BIZ UDPゴシック" w:hAnsi="BIZ UDPゴシック" w:eastAsia="BIZ UDPゴシック"/>
          <w:b w:val="0"/>
          <w:sz w:val="24"/>
          <w:u w:val="none" w:color="auto"/>
        </w:rPr>
      </w:pPr>
      <w:r>
        <w:rPr>
          <w:rFonts w:hint="eastAsia" w:ascii="BIZ UDPゴシック" w:hAnsi="BIZ UDPゴシック" w:eastAsia="BIZ UDPゴシック"/>
          <w:b w:val="0"/>
          <w:color w:val="000000" w:themeColor="text1"/>
          <w:sz w:val="24"/>
          <w:u w:val="none" w:color="auto"/>
        </w:rPr>
        <w:t>　　　　　　　　　　</w:t>
      </w:r>
      <w:r>
        <w:rPr>
          <w:rFonts w:hint="eastAsia" w:ascii="BIZ UDPゴシック" w:hAnsi="BIZ UDPゴシック" w:eastAsia="BIZ UDPゴシック"/>
          <w:b w:val="0"/>
          <w:color w:val="000000" w:themeColor="text1"/>
          <w:sz w:val="20"/>
          <w:u w:val="none" w:color="auto"/>
          <w:shd w:val="clear" w:color="auto" w:fill="auto"/>
        </w:rPr>
        <w:t>　</w:t>
      </w:r>
      <w:r>
        <w:rPr>
          <w:rFonts w:hint="eastAsia" w:ascii="BIZ UDPゴシック" w:hAnsi="BIZ UDPゴシック" w:eastAsia="BIZ UDPゴシック"/>
          <w:b w:val="0"/>
          <w:color w:val="000000" w:themeColor="text1"/>
          <w:sz w:val="20"/>
          <w:u w:val="none" w:color="auto"/>
          <w:shd w:val="pct15" w:color="auto" w:fill="auto"/>
        </w:rPr>
        <w:t>※フランチャイズ店を除く。チェーン店の場合は、本社が県内にある直営店のみ。</w:t>
      </w:r>
    </w:p>
    <w:p>
      <w:pPr>
        <w:pStyle w:val="0"/>
        <w:spacing w:line="260" w:lineRule="exact"/>
        <w:rPr>
          <w:rFonts w:hint="default" w:ascii="BIZ UDPゴシック" w:hAnsi="BIZ UDPゴシック" w:eastAsia="BIZ UDPゴシック"/>
          <w:sz w:val="20"/>
        </w:rPr>
      </w:pPr>
    </w:p>
    <w:p>
      <w:pPr>
        <w:pStyle w:val="0"/>
        <w:spacing w:line="260" w:lineRule="exact"/>
        <w:ind w:leftChars="0" w:firstLine="0" w:firstLineChars="0"/>
        <w:rPr>
          <w:rFonts w:hint="default" w:ascii="BIZ UDPゴシック" w:hAnsi="BIZ UDPゴシック" w:eastAsia="BIZ UDPゴシック"/>
          <w:sz w:val="21"/>
        </w:rPr>
      </w:pPr>
      <w:r>
        <w:rPr>
          <w:rFonts w:hint="eastAsia" w:ascii="BIZ UDPゴシック" w:hAnsi="BIZ UDPゴシック" w:eastAsia="BIZ UDPゴシック"/>
          <w:sz w:val="21"/>
        </w:rPr>
        <w:t>■参加料　　　　　　　　　　　　　　■募集数　　　　　　　　　　　　　　■参加店舗内容</w:t>
      </w:r>
    </w:p>
    <w:p>
      <w:pPr>
        <w:pStyle w:val="0"/>
        <w:spacing w:line="260" w:lineRule="exact"/>
        <w:ind w:left="0" w:leftChars="0" w:firstLine="200" w:firstLineChars="100"/>
        <w:rPr>
          <w:rFonts w:hint="default" w:ascii="BIZ UDPゴシック" w:hAnsi="BIZ UDPゴシック" w:eastAsia="BIZ UDPゴシック"/>
          <w:sz w:val="21"/>
        </w:rPr>
      </w:pPr>
      <w:r>
        <w:rPr>
          <w:rFonts w:hint="eastAsia" w:ascii="BIZ UDPゴシック" w:hAnsi="BIZ UDPゴシック" w:eastAsia="BIZ UDPゴシック"/>
          <w:sz w:val="21"/>
        </w:rPr>
        <w:t>・</w:t>
      </w:r>
      <w:r>
        <w:rPr>
          <w:rFonts w:hint="eastAsia" w:ascii="BIZ UDPゴシック" w:hAnsi="BIZ UDPゴシック" w:eastAsia="BIZ UDPゴシック"/>
          <w:b w:val="1"/>
          <w:color w:val="000000" w:themeColor="text1"/>
          <w:sz w:val="24"/>
          <w:u w:val="single" w:color="auto"/>
        </w:rPr>
        <w:t>無料</w:t>
      </w:r>
      <w:r>
        <w:rPr>
          <w:rFonts w:hint="eastAsia" w:ascii="BIZ UDPゴシック" w:hAnsi="BIZ UDPゴシック" w:eastAsia="BIZ UDPゴシック"/>
          <w:sz w:val="21"/>
        </w:rPr>
        <w:t>　　　　　　　　　　　　　　　　・</w:t>
      </w:r>
      <w:r>
        <w:rPr>
          <w:rFonts w:hint="eastAsia" w:ascii="BIZ UDPゴシック" w:hAnsi="BIZ UDPゴシック" w:eastAsia="BIZ UDPゴシック"/>
          <w:sz w:val="21"/>
        </w:rPr>
        <w:t>50</w:t>
      </w:r>
      <w:r>
        <w:rPr>
          <w:rFonts w:hint="eastAsia" w:ascii="BIZ UDPゴシック" w:hAnsi="BIZ UDPゴシック" w:eastAsia="BIZ UDPゴシック"/>
          <w:sz w:val="21"/>
        </w:rPr>
        <w:t>店舗程度　　　　　　　　　　　・飲食、物販、各種サービスなど</w:t>
      </w:r>
    </w:p>
    <w:p>
      <w:pPr>
        <w:pStyle w:val="0"/>
        <w:spacing w:line="260" w:lineRule="exact"/>
        <w:ind w:leftChars="0" w:firstLine="0" w:firstLineChars="0"/>
        <w:rPr>
          <w:rFonts w:hint="default" w:ascii="BIZ UDPゴシック" w:hAnsi="BIZ UDPゴシック" w:eastAsia="BIZ UDPゴシック"/>
          <w:sz w:val="21"/>
        </w:rPr>
      </w:pPr>
    </w:p>
    <w:p>
      <w:pPr>
        <w:pStyle w:val="0"/>
        <w:spacing w:line="260" w:lineRule="exact"/>
        <w:ind w:leftChars="0" w:firstLine="0" w:firstLineChars="0"/>
        <w:rPr>
          <w:rFonts w:hint="default" w:ascii="BIZ UDPゴシック" w:hAnsi="BIZ UDPゴシック" w:eastAsia="BIZ UDPゴシック"/>
          <w:sz w:val="21"/>
        </w:rPr>
      </w:pPr>
      <w:r>
        <w:rPr>
          <w:rFonts w:hint="eastAsia" w:ascii="BIZ UDPゴシック" w:hAnsi="BIZ UDPゴシック" w:eastAsia="BIZ UDPゴシック"/>
          <w:sz w:val="21"/>
        </w:rPr>
        <w:t>■スタンプラリーの方法</w:t>
      </w:r>
    </w:p>
    <w:p>
      <w:pPr>
        <w:pStyle w:val="0"/>
        <w:spacing w:line="260" w:lineRule="exact"/>
        <w:ind w:left="0" w:leftChars="0" w:firstLine="210" w:firstLineChars="100"/>
        <w:rPr>
          <w:rFonts w:hint="default" w:ascii="BIZ UDPゴシック" w:hAnsi="BIZ UDPゴシック" w:eastAsia="BIZ UDPゴシック"/>
          <w:sz w:val="21"/>
        </w:rPr>
      </w:pPr>
      <w:r>
        <w:rPr>
          <w:rFonts w:hint="eastAsia" w:ascii="BIZ UDPゴシック" w:hAnsi="BIZ UDPゴシック" w:eastAsia="BIZ UDPゴシック"/>
          <w:sz w:val="21"/>
        </w:rPr>
        <w:t>・</w:t>
      </w:r>
      <w:r>
        <w:rPr>
          <w:rFonts w:hint="eastAsia" w:ascii="BIZ UDPゴシック" w:hAnsi="BIZ UDPゴシック" w:eastAsia="BIZ UDPゴシック"/>
          <w:sz w:val="21"/>
        </w:rPr>
        <w:t>WEB</w:t>
      </w:r>
      <w:r>
        <w:rPr>
          <w:rFonts w:hint="eastAsia" w:ascii="BIZ UDPゴシック" w:hAnsi="BIZ UDPゴシック" w:eastAsia="BIZ UDPゴシック"/>
          <w:sz w:val="21"/>
        </w:rPr>
        <w:t>ページ上のデジタルスタンプラリーシステム「</w:t>
      </w:r>
      <w:r>
        <w:rPr>
          <w:rFonts w:hint="eastAsia" w:ascii="BIZ UDPゴシック" w:hAnsi="BIZ UDPゴシック" w:eastAsia="BIZ UDPゴシック"/>
          <w:sz w:val="21"/>
        </w:rPr>
        <w:t>Raund</w:t>
      </w:r>
      <w:r>
        <w:rPr>
          <w:rFonts w:hint="eastAsia" w:ascii="BIZ UDPゴシック" w:hAnsi="BIZ UDPゴシック" w:eastAsia="BIZ UDPゴシック"/>
          <w:sz w:val="21"/>
        </w:rPr>
        <w:t>（ラウンド）」を使用します。</w:t>
      </w:r>
    </w:p>
    <w:p>
      <w:pPr>
        <w:pStyle w:val="0"/>
        <w:spacing w:line="260" w:lineRule="exact"/>
        <w:ind w:left="410" w:leftChars="100" w:hanging="200" w:hangingChars="100"/>
        <w:rPr>
          <w:rFonts w:hint="default" w:ascii="BIZ UDPゴシック" w:hAnsi="BIZ UDPゴシック" w:eastAsia="BIZ UDPゴシック"/>
          <w:sz w:val="21"/>
        </w:rPr>
      </w:pPr>
      <w:r>
        <w:rPr>
          <w:rFonts w:hint="eastAsia" w:ascii="BIZ UDPゴシック" w:hAnsi="BIZ UDPゴシック" w:eastAsia="BIZ UDPゴシック"/>
          <w:sz w:val="21"/>
        </w:rPr>
        <w:t>・参加者（お客様）は店舗での買い物や、まちなかスポットへの訪問で</w:t>
      </w:r>
      <w:r>
        <w:rPr>
          <w:rFonts w:hint="eastAsia" w:ascii="BIZ UDPゴシック" w:hAnsi="BIZ UDPゴシック" w:eastAsia="BIZ UDPゴシック"/>
          <w:sz w:val="21"/>
        </w:rPr>
        <w:t>WEB</w:t>
      </w:r>
      <w:r>
        <w:rPr>
          <w:rFonts w:hint="eastAsia" w:ascii="BIZ UDPゴシック" w:hAnsi="BIZ UDPゴシック" w:eastAsia="BIZ UDPゴシック"/>
          <w:sz w:val="21"/>
        </w:rPr>
        <w:t>上でスタンプが取得できます。</w:t>
      </w:r>
    </w:p>
    <w:p>
      <w:pPr>
        <w:pStyle w:val="0"/>
        <w:spacing w:line="260" w:lineRule="exact"/>
        <w:ind w:left="410" w:leftChars="100" w:hanging="200" w:hangingChars="100"/>
        <w:rPr>
          <w:rFonts w:hint="default" w:ascii="BIZ UDPゴシック" w:hAnsi="BIZ UDPゴシック" w:eastAsia="BIZ UDPゴシック"/>
          <w:sz w:val="21"/>
        </w:rPr>
      </w:pPr>
      <w:r>
        <w:rPr>
          <w:rFonts w:hint="eastAsia" w:ascii="BIZ UDPゴシック" w:hAnsi="BIZ UDPゴシック" w:eastAsia="BIZ UDPゴシック"/>
          <w:sz w:val="21"/>
        </w:rPr>
        <w:t>・一定のスタンプが貯まると、参加店舗で使用できるデジタルクーポン（</w:t>
      </w:r>
      <w:r>
        <w:rPr>
          <w:rFonts w:hint="eastAsia" w:ascii="BIZ UDPゴシック" w:hAnsi="BIZ UDPゴシック" w:eastAsia="BIZ UDPゴシック"/>
          <w:sz w:val="21"/>
        </w:rPr>
        <w:t>3,000</w:t>
      </w:r>
      <w:r>
        <w:rPr>
          <w:rFonts w:hint="eastAsia" w:ascii="BIZ UDPゴシック" w:hAnsi="BIZ UDPゴシック" w:eastAsia="BIZ UDPゴシック"/>
          <w:sz w:val="21"/>
        </w:rPr>
        <w:t>円、</w:t>
      </w:r>
      <w:r>
        <w:rPr>
          <w:rFonts w:hint="eastAsia" w:ascii="BIZ UDPゴシック" w:hAnsi="BIZ UDPゴシック" w:eastAsia="BIZ UDPゴシック"/>
          <w:sz w:val="21"/>
        </w:rPr>
        <w:t>2,000</w:t>
      </w:r>
      <w:r>
        <w:rPr>
          <w:rFonts w:hint="eastAsia" w:ascii="BIZ UDPゴシック" w:hAnsi="BIZ UDPゴシック" w:eastAsia="BIZ UDPゴシック"/>
          <w:sz w:val="21"/>
        </w:rPr>
        <w:t>円、</w:t>
      </w:r>
      <w:r>
        <w:rPr>
          <w:rFonts w:hint="eastAsia" w:ascii="BIZ UDPゴシック" w:hAnsi="BIZ UDPゴシック" w:eastAsia="BIZ UDPゴシック"/>
          <w:sz w:val="21"/>
        </w:rPr>
        <w:t>1,000</w:t>
      </w:r>
      <w:r>
        <w:rPr>
          <w:rFonts w:hint="eastAsia" w:ascii="BIZ UDPゴシック" w:hAnsi="BIZ UDPゴシック" w:eastAsia="BIZ UDPゴシック"/>
          <w:sz w:val="21"/>
        </w:rPr>
        <w:t>円）が当たる抽選に参加できます（スタンプ３つで抽選１回、４つで抽選２回、５つで抽選３回）。</w:t>
      </w:r>
    </w:p>
    <w:p>
      <w:pPr>
        <w:pStyle w:val="0"/>
        <w:spacing w:line="260" w:lineRule="exact"/>
        <w:ind w:leftChars="0" w:firstLine="0" w:firstLineChars="0"/>
        <w:rPr>
          <w:rFonts w:hint="default" w:ascii="BIZ UDPゴシック" w:hAnsi="BIZ UDPゴシック" w:eastAsia="BIZ UDPゴシック"/>
          <w:sz w:val="21"/>
        </w:rPr>
      </w:pPr>
    </w:p>
    <w:p>
      <w:pPr>
        <w:pStyle w:val="0"/>
        <w:spacing w:line="260" w:lineRule="exact"/>
        <w:ind w:leftChars="0" w:firstLine="0" w:firstLineChars="0"/>
        <w:rPr>
          <w:rFonts w:hint="default" w:ascii="BIZ UDPゴシック" w:hAnsi="BIZ UDPゴシック" w:eastAsia="BIZ UDPゴシック"/>
          <w:sz w:val="21"/>
        </w:rPr>
      </w:pPr>
      <w:r>
        <w:rPr>
          <w:rFonts w:hint="eastAsia" w:ascii="BIZ UDPゴシック" w:hAnsi="BIZ UDPゴシック" w:eastAsia="BIZ UDPゴシック"/>
          <w:sz w:val="21"/>
        </w:rPr>
        <w:t>■参加店舗で行っていただく作業</w:t>
      </w:r>
    </w:p>
    <w:p>
      <w:pPr>
        <w:pStyle w:val="0"/>
        <w:spacing w:line="260" w:lineRule="exact"/>
        <w:ind w:leftChars="0" w:firstLine="0" w:firstLineChars="0"/>
        <w:rPr>
          <w:rFonts w:hint="default" w:ascii="BIZ UDPゴシック" w:hAnsi="BIZ UDPゴシック" w:eastAsia="BIZ UDPゴシック"/>
          <w:sz w:val="21"/>
        </w:rPr>
      </w:pPr>
      <w:r>
        <w:rPr>
          <w:rFonts w:hint="eastAsia" w:ascii="BIZ UDPゴシック" w:hAnsi="BIZ UDPゴシック" w:eastAsia="BIZ UDPゴシック"/>
          <w:sz w:val="21"/>
        </w:rPr>
        <w:t>　・買い物の際</w:t>
      </w:r>
    </w:p>
    <w:p>
      <w:pPr>
        <w:pStyle w:val="0"/>
        <w:spacing w:line="260" w:lineRule="exact"/>
        <w:ind w:leftChars="0" w:right="-237" w:rightChars="-113" w:firstLine="0" w:firstLineChars="0"/>
        <w:rPr>
          <w:rFonts w:hint="default" w:ascii="BIZ UDPゴシック" w:hAnsi="BIZ UDPゴシック" w:eastAsia="BIZ UDPゴシック"/>
          <w:sz w:val="21"/>
        </w:rPr>
      </w:pPr>
      <w:r>
        <w:rPr>
          <w:rFonts w:hint="eastAsia" w:ascii="BIZ UDPゴシック" w:hAnsi="BIZ UDPゴシック" w:eastAsia="BIZ UDPゴシック"/>
          <w:sz w:val="21"/>
        </w:rPr>
        <w:t>　</w:t>
      </w:r>
      <w:r>
        <w:rPr>
          <w:rFonts w:hint="eastAsia" w:ascii="BIZ UDPゴシック" w:hAnsi="BIZ UDPゴシック" w:eastAsia="BIZ UDPゴシック"/>
          <w:sz w:val="21"/>
        </w:rPr>
        <w:t>QR</w:t>
      </w:r>
      <w:r>
        <w:rPr>
          <w:rFonts w:hint="eastAsia" w:ascii="BIZ UDPゴシック" w:hAnsi="BIZ UDPゴシック" w:eastAsia="BIZ UDPゴシック"/>
          <w:sz w:val="21"/>
        </w:rPr>
        <w:t>コードを掲示（店舗）　→　スマホで読み取りスタンプ</w:t>
      </w:r>
      <w:r>
        <w:rPr>
          <w:rFonts w:hint="eastAsia" w:ascii="BIZ UDPゴシック" w:hAnsi="BIZ UDPゴシック" w:eastAsia="BIZ UDPゴシック"/>
          <w:sz w:val="21"/>
        </w:rPr>
        <w:t>GET</w:t>
      </w:r>
      <w:r>
        <w:rPr>
          <w:rFonts w:hint="eastAsia" w:ascii="BIZ UDPゴシック" w:hAnsi="BIZ UDPゴシック" w:eastAsia="BIZ UDPゴシック"/>
          <w:sz w:val="21"/>
        </w:rPr>
        <w:t>（利用者）　→スタンプを貯めて抽選に参加（利用者</w:t>
      </w:r>
      <w:r>
        <w:rPr>
          <w:rFonts w:hint="eastAsia" w:ascii="BIZ UDPゴシック" w:hAnsi="BIZ UDPゴシック" w:eastAsia="BIZ UDPゴシック"/>
          <w:sz w:val="21"/>
        </w:rPr>
        <w:t>)</w:t>
      </w:r>
    </w:p>
    <w:p>
      <w:pPr>
        <w:pStyle w:val="0"/>
        <w:spacing w:line="260" w:lineRule="exact"/>
        <w:ind w:leftChars="0" w:firstLine="0" w:firstLineChars="0"/>
        <w:rPr>
          <w:rFonts w:hint="default" w:ascii="BIZ UDPゴシック" w:hAnsi="BIZ UDPゴシック" w:eastAsia="BIZ UDPゴシック"/>
          <w:sz w:val="21"/>
        </w:rPr>
      </w:pP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・クーポン利用の際</w:t>
      </w:r>
    </w:p>
    <w:p>
      <w:pPr>
        <w:pStyle w:val="0"/>
        <w:spacing w:line="260" w:lineRule="exact"/>
        <w:ind w:leftChars="0" w:firstLine="0" w:firstLineChars="0"/>
        <w:rPr>
          <w:rFonts w:hint="default" w:ascii="BIZ UDPゴシック" w:hAnsi="BIZ UDPゴシック" w:eastAsia="BIZ UDPゴシック"/>
          <w:sz w:val="21"/>
        </w:rPr>
      </w:pPr>
      <w:r>
        <w:rPr>
          <w:rFonts w:hint="eastAsia" w:ascii="BIZ UDPゴシック" w:hAnsi="BIZ UDPゴシック" w:eastAsia="BIZ UDPゴシック"/>
          <w:sz w:val="21"/>
        </w:rPr>
        <w:t>　</w:t>
      </w:r>
      <w:r>
        <w:rPr>
          <w:rFonts w:hint="eastAsia" w:ascii="BIZ UDPゴシック" w:hAnsi="BIZ UDPゴシック" w:eastAsia="BIZ UDPゴシック"/>
          <w:sz w:val="21"/>
        </w:rPr>
        <w:t>QR</w:t>
      </w:r>
      <w:r>
        <w:rPr>
          <w:rFonts w:hint="eastAsia" w:ascii="BIZ UDPゴシック" w:hAnsi="BIZ UDPゴシック" w:eastAsia="BIZ UDPゴシック"/>
          <w:sz w:val="21"/>
        </w:rPr>
        <w:t>コードを掲示（店舗）　→　スマホで読み取り、クーポンを使用（利用者）　→　クーポン使用画面の確認</w:t>
      </w: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w:t>
      </w:r>
    </w:p>
    <w:p>
      <w:pPr>
        <w:pStyle w:val="0"/>
        <w:spacing w:line="260" w:lineRule="exact"/>
        <w:ind w:leftChars="0" w:firstLine="0" w:firstLineChars="0"/>
        <w:rPr>
          <w:rFonts w:hint="default" w:ascii="BIZ UDPゴシック" w:hAnsi="BIZ UDPゴシック" w:eastAsia="BIZ UDPゴシック"/>
          <w:sz w:val="21"/>
        </w:rPr>
      </w:pPr>
      <w:r>
        <w:rPr>
          <w:rFonts w:hint="eastAsia" w:ascii="BIZ UDPゴシック" w:hAnsi="BIZ UDPゴシック" w:eastAsia="BIZ UDPゴシック"/>
          <w:sz w:val="21"/>
        </w:rPr>
        <w:t>　　会計から割り引き（店舗）　→後日協議会へ請求（店舗）　→　指定の銀行口座にご入金（協議会）</w:t>
      </w:r>
    </w:p>
    <w:p>
      <w:pPr>
        <w:pStyle w:val="0"/>
        <w:spacing w:line="260" w:lineRule="exact"/>
        <w:ind w:left="420" w:leftChars="200" w:firstLine="0" w:firstLineChars="0"/>
        <w:rPr>
          <w:rFonts w:hint="default" w:ascii="BIZ UDPゴシック" w:hAnsi="BIZ UDPゴシック" w:eastAsia="BIZ UDPゴシック"/>
          <w:color w:val="000000"/>
          <w:sz w:val="21"/>
        </w:rPr>
      </w:pPr>
      <w:r>
        <w:rPr>
          <w:rFonts w:hint="eastAsia" w:ascii="BIZ UDPゴシック" w:hAnsi="BIZ UDPゴシック" w:eastAsia="BIZ UDPゴシック"/>
          <w:color w:val="000000"/>
          <w:sz w:val="21"/>
        </w:rPr>
        <w:t>※クーポンの使用期間は令和８年４月</w:t>
      </w:r>
      <w:r>
        <w:rPr>
          <w:rFonts w:hint="eastAsia" w:ascii="BIZ UDPゴシック" w:hAnsi="BIZ UDPゴシック" w:eastAsia="BIZ UDPゴシック"/>
          <w:color w:val="000000"/>
          <w:sz w:val="21"/>
        </w:rPr>
        <w:t>15</w:t>
      </w:r>
      <w:r>
        <w:rPr>
          <w:rFonts w:hint="eastAsia" w:ascii="BIZ UDPゴシック" w:hAnsi="BIZ UDPゴシック" w:eastAsia="BIZ UDPゴシック"/>
          <w:color w:val="000000"/>
          <w:sz w:val="21"/>
        </w:rPr>
        <w:t>日～６月</w:t>
      </w:r>
      <w:r>
        <w:rPr>
          <w:rFonts w:hint="eastAsia" w:ascii="BIZ UDPゴシック" w:hAnsi="BIZ UDPゴシック" w:eastAsia="BIZ UDPゴシック"/>
          <w:color w:val="000000"/>
          <w:sz w:val="21"/>
        </w:rPr>
        <w:t>3</w:t>
      </w:r>
      <w:r>
        <w:rPr>
          <w:rFonts w:hint="eastAsia" w:ascii="BIZ UDPゴシック" w:hAnsi="BIZ UDPゴシック" w:eastAsia="BIZ UDPゴシック"/>
          <w:color w:val="000000"/>
          <w:sz w:val="21"/>
        </w:rPr>
        <w:t>０日です。</w:t>
      </w:r>
    </w:p>
    <w:p>
      <w:pPr>
        <w:pStyle w:val="0"/>
        <w:spacing w:line="260" w:lineRule="exact"/>
        <w:ind w:left="0" w:leftChars="0" w:firstLine="420" w:firstLineChars="200"/>
        <w:rPr>
          <w:rFonts w:hint="default" w:ascii="BIZ UDPゴシック" w:hAnsi="BIZ UDPゴシック" w:eastAsia="BIZ UDPゴシック"/>
          <w:color w:val="000000"/>
          <w:sz w:val="21"/>
        </w:rPr>
      </w:pPr>
      <w:r>
        <w:rPr>
          <w:rFonts w:hint="eastAsia" w:ascii="BIZ UDPゴシック" w:hAnsi="BIZ UDPゴシック" w:eastAsia="BIZ UDPゴシック"/>
          <w:color w:val="000000"/>
          <w:sz w:val="21"/>
        </w:rPr>
        <w:t>※クーポンはおつりが出ませんので、額面以上の支払いに使用できるものとします。</w:t>
      </w:r>
    </w:p>
    <w:p>
      <w:pPr>
        <w:pStyle w:val="0"/>
        <w:spacing w:line="260" w:lineRule="exact"/>
        <w:ind w:leftChars="0" w:firstLine="0" w:firstLineChars="0"/>
        <w:rPr>
          <w:rFonts w:hint="default" w:ascii="BIZ UDPゴシック" w:hAnsi="BIZ UDPゴシック" w:eastAsia="BIZ UDPゴシック"/>
          <w:color w:val="000000"/>
          <w:sz w:val="21"/>
        </w:rPr>
      </w:pPr>
      <w:r>
        <w:rPr>
          <w:rFonts w:hint="eastAsia" w:ascii="BIZ UDPゴシック" w:hAnsi="BIZ UDPゴシック" w:eastAsia="BIZ UDPゴシック"/>
          <w:color w:val="000000"/>
          <w:sz w:val="21"/>
        </w:rPr>
        <w:t>　・クーポンの換金</w:t>
      </w:r>
    </w:p>
    <w:p>
      <w:pPr>
        <w:pStyle w:val="0"/>
        <w:spacing w:line="260" w:lineRule="exact"/>
        <w:ind w:left="420" w:leftChars="100" w:hanging="210" w:hangingChars="100"/>
        <w:rPr>
          <w:rFonts w:hint="default" w:ascii="BIZ UDPゴシック" w:hAnsi="BIZ UDPゴシック" w:eastAsia="BIZ UDPゴシック"/>
          <w:color w:val="000000"/>
          <w:sz w:val="21"/>
        </w:rPr>
      </w:pPr>
      <w:r>
        <w:rPr>
          <w:rFonts w:hint="eastAsia" w:ascii="BIZ UDPゴシック" w:hAnsi="BIZ UDPゴシック" w:eastAsia="BIZ UDPゴシック"/>
          <w:color w:val="000000"/>
          <w:sz w:val="21"/>
        </w:rPr>
        <w:t>換金期間：令和８年７月</w:t>
      </w:r>
      <w:r>
        <w:rPr>
          <w:rFonts w:hint="eastAsia" w:ascii="BIZ UDPゴシック" w:hAnsi="BIZ UDPゴシック" w:eastAsia="BIZ UDPゴシック"/>
          <w:color w:val="000000"/>
          <w:sz w:val="21"/>
        </w:rPr>
        <w:t>1</w:t>
      </w:r>
      <w:r>
        <w:rPr>
          <w:rFonts w:hint="eastAsia" w:ascii="BIZ UDPゴシック" w:hAnsi="BIZ UDPゴシック" w:eastAsia="BIZ UDPゴシック"/>
          <w:color w:val="000000"/>
          <w:sz w:val="21"/>
        </w:rPr>
        <w:t>日～３１日</w:t>
      </w:r>
    </w:p>
    <w:p>
      <w:pPr>
        <w:pStyle w:val="0"/>
        <w:spacing w:line="260" w:lineRule="exact"/>
        <w:ind w:left="420" w:leftChars="100" w:hanging="210" w:hangingChars="100"/>
        <w:rPr>
          <w:rFonts w:hint="default" w:ascii="BIZ UDPゴシック" w:hAnsi="BIZ UDPゴシック" w:eastAsia="BIZ UDPゴシック"/>
          <w:sz w:val="21"/>
        </w:rPr>
      </w:pPr>
      <w:r>
        <w:rPr>
          <w:rFonts w:hint="eastAsia" w:ascii="BIZ UDPゴシック" w:hAnsi="BIZ UDPゴシック" w:eastAsia="BIZ UDPゴシック"/>
          <w:sz w:val="21"/>
        </w:rPr>
        <w:t>期間内に使用されたクーポンの合計額を事務局へ一括で請求してください。</w:t>
      </w:r>
    </w:p>
    <w:p>
      <w:pPr>
        <w:pStyle w:val="0"/>
        <w:spacing w:line="260" w:lineRule="exact"/>
        <w:ind w:leftChars="0" w:firstLine="0" w:firstLineChars="0"/>
        <w:rPr>
          <w:rFonts w:hint="default" w:ascii="BIZ UDPゴシック" w:hAnsi="BIZ UDPゴシック" w:eastAsia="BIZ UDPゴシック"/>
          <w:sz w:val="21"/>
        </w:rPr>
      </w:pPr>
      <w:r>
        <w:rPr>
          <w:rFonts w:hint="eastAsia" w:ascii="BIZ UDPゴシック" w:hAnsi="BIZ UDPゴシック" w:eastAsia="BIZ UDPゴシック"/>
          <w:sz w:val="21"/>
        </w:rPr>
        <w:t>　</w:t>
      </w:r>
    </w:p>
    <w:p>
      <w:pPr>
        <w:pStyle w:val="0"/>
        <w:spacing w:line="260" w:lineRule="exact"/>
        <w:rPr>
          <w:rFonts w:hint="default" w:ascii="BIZ UDPゴシック" w:hAnsi="BIZ UDPゴシック" w:eastAsia="BIZ UDPゴシック"/>
          <w:sz w:val="21"/>
        </w:rPr>
      </w:pPr>
      <w:r>
        <w:rPr>
          <w:rFonts w:hint="eastAsia" w:ascii="BIZ UDPゴシック" w:hAnsi="BIZ UDPゴシック" w:eastAsia="BIZ UDPゴシック"/>
          <w:sz w:val="21"/>
        </w:rPr>
        <w:t>■</w:t>
      </w:r>
      <w:r>
        <w:rPr>
          <w:rFonts w:hint="eastAsia" w:ascii="BIZ UDPゴシック" w:hAnsi="BIZ UDPゴシック" w:eastAsia="BIZ UDPゴシック"/>
          <w:b w:val="0"/>
          <w:sz w:val="21"/>
        </w:rPr>
        <w:t>注意事項</w:t>
      </w:r>
    </w:p>
    <w:p>
      <w:pPr>
        <w:pStyle w:val="0"/>
        <w:spacing w:line="260" w:lineRule="exact"/>
        <w:ind w:firstLine="300" w:firstLineChars="150"/>
        <w:rPr>
          <w:rFonts w:hint="default" w:ascii="BIZ UDPゴシック" w:hAnsi="BIZ UDPゴシック" w:eastAsia="BIZ UDPゴシック"/>
          <w:sz w:val="21"/>
        </w:rPr>
      </w:pPr>
      <w:r>
        <w:rPr>
          <w:rFonts w:hint="eastAsia" w:ascii="BIZ UDPゴシック" w:hAnsi="BIZ UDPゴシック" w:eastAsia="BIZ UDPゴシック"/>
          <w:sz w:val="21"/>
        </w:rPr>
        <w:t>・参加決定後、申請者の都合によるキャンセルは受付けられません。あらかじめご了承ください。</w:t>
      </w:r>
    </w:p>
    <w:p>
      <w:pPr>
        <w:pStyle w:val="0"/>
        <w:spacing w:line="260" w:lineRule="exact"/>
        <w:ind w:left="420" w:leftChars="150" w:hanging="105" w:hangingChars="50"/>
        <w:rPr>
          <w:rFonts w:hint="default" w:ascii="BIZ UDPゴシック" w:hAnsi="BIZ UDPゴシック" w:eastAsia="BIZ UDPゴシック"/>
          <w:sz w:val="21"/>
        </w:rPr>
      </w:pPr>
      <w:r>
        <w:rPr>
          <w:rFonts w:hint="eastAsia" w:ascii="BIZ UDPゴシック" w:hAnsi="BIZ UDPゴシック" w:eastAsia="BIZ UDPゴシック"/>
          <w:sz w:val="21"/>
        </w:rPr>
        <w:t>・参加をお申込みいただいた店舗へは、後日メール等で連絡いたしますので、メールの受信制限をしている場合は、事務局からのメール（</w:t>
      </w:r>
      <w:r>
        <w:rPr>
          <w:rFonts w:hint="eastAsia" w:ascii="BIZ UDPゴシック" w:hAnsi="BIZ UDPゴシック" w:eastAsia="BIZ UDPゴシック"/>
          <w:sz w:val="21"/>
        </w:rPr>
        <w:t>mitorio@city.mito.lg.jp</w:t>
      </w:r>
      <w:r>
        <w:rPr>
          <w:rFonts w:hint="eastAsia" w:ascii="BIZ UDPゴシック" w:hAnsi="BIZ UDPゴシック" w:eastAsia="BIZ UDPゴシック"/>
          <w:sz w:val="21"/>
        </w:rPr>
        <w:t>）が受信できるよう設定してください。</w:t>
      </w:r>
    </w:p>
    <w:p>
      <w:pPr>
        <w:pStyle w:val="0"/>
        <w:spacing w:line="260" w:lineRule="exact"/>
        <w:ind w:left="515" w:leftChars="150" w:hanging="200" w:hangingChars="100"/>
        <w:rPr>
          <w:rFonts w:hint="default" w:ascii="BIZ UDPゴシック" w:hAnsi="BIZ UDPゴシック" w:eastAsia="BIZ UDPゴシック"/>
          <w:b w:val="1"/>
          <w:sz w:val="21"/>
        </w:rPr>
      </w:pPr>
      <w:r>
        <w:rPr>
          <w:rFonts w:hint="eastAsia" w:ascii="BIZ UDPゴシック" w:hAnsi="BIZ UDPゴシック" w:eastAsia="BIZ UDPゴシック"/>
          <w:sz w:val="21"/>
        </w:rPr>
        <w:t>・事務局からの連絡にご対応いただけないことが重なる場合、参加を取り消しさせていただきます</w:t>
      </w:r>
      <w:r>
        <w:rPr>
          <w:rFonts w:hint="eastAsia" w:ascii="BIZ UDPゴシック" w:hAnsi="BIZ UDPゴシック" w:eastAsia="BIZ UDPゴシック"/>
          <w:b w:val="1"/>
          <w:sz w:val="21"/>
        </w:rPr>
        <w:t>。</w:t>
      </w:r>
    </w:p>
    <w:p>
      <w:pPr>
        <w:pStyle w:val="0"/>
        <w:spacing w:line="260" w:lineRule="exact"/>
        <w:ind w:left="515" w:leftChars="150" w:hanging="200" w:hangingChars="100"/>
        <w:rPr>
          <w:rFonts w:hint="default" w:ascii="BIZ UDPゴシック" w:hAnsi="BIZ UDPゴシック" w:eastAsia="BIZ UDPゴシック"/>
          <w:b w:val="1"/>
          <w:sz w:val="21"/>
        </w:rPr>
      </w:pPr>
    </w:p>
    <w:p>
      <w:pPr>
        <w:pStyle w:val="0"/>
        <w:spacing w:line="260" w:lineRule="exact"/>
        <w:rPr>
          <w:rFonts w:hint="default" w:ascii="HG丸ｺﾞｼｯｸM-PRO" w:hAnsi="HG丸ｺﾞｼｯｸM-PRO" w:eastAsia="HG丸ｺﾞｼｯｸM-PRO"/>
          <w:b w:val="1"/>
          <w:sz w:val="21"/>
        </w:rPr>
      </w:pPr>
      <w:r>
        <w:rPr>
          <w:rFonts w:hint="eastAsia" w:ascii="BIZ UDPゴシック" w:hAnsi="BIZ UDPゴシック" w:eastAsia="BIZ UDPゴシック"/>
          <w:b w:val="1"/>
          <w:sz w:val="21"/>
        </w:rPr>
        <w:t>■</w:t>
      </w:r>
      <w:r>
        <w:rPr>
          <w:rFonts w:hint="eastAsia" w:ascii="BIZ UDPゴシック" w:hAnsi="BIZ UDPゴシック" w:eastAsia="BIZ UDPゴシック"/>
          <w:b w:val="0"/>
          <w:sz w:val="21"/>
        </w:rPr>
        <w:t>応募方法等</w:t>
      </w:r>
    </w:p>
    <w:p>
      <w:pPr>
        <w:pStyle w:val="0"/>
        <w:spacing w:line="260" w:lineRule="exact"/>
        <w:ind w:left="420" w:leftChars="150" w:hanging="105" w:hangingChars="50"/>
        <w:rPr>
          <w:rFonts w:hint="default" w:ascii="HG丸ｺﾞｼｯｸM-PRO" w:hAnsi="HG丸ｺﾞｼｯｸM-PRO" w:eastAsia="HG丸ｺﾞｼｯｸM-PRO"/>
          <w:b w:val="1"/>
          <w:strike w:val="0"/>
          <w:dstrike w:val="0"/>
          <w:sz w:val="21"/>
        </w:rPr>
      </w:pPr>
      <w:r>
        <w:rPr>
          <w:rFonts w:hint="eastAsia" w:ascii="BIZ UDPゴシック" w:hAnsi="BIZ UDPゴシック" w:eastAsia="BIZ UDPゴシック"/>
          <w:sz w:val="21"/>
        </w:rPr>
        <w:t>・募集内容、注意事項をご確認の上、いばらき電子申請にて申し込むか、</w:t>
      </w:r>
      <w:r>
        <w:rPr>
          <w:rFonts w:hint="eastAsia" w:ascii="BIZ UDPゴシック" w:hAnsi="BIZ UDPゴシック" w:eastAsia="BIZ UDPゴシック"/>
          <w:strike w:val="0"/>
          <w:dstrike w:val="0"/>
          <w:sz w:val="21"/>
        </w:rPr>
        <w:t>裏面の「参加申込書」をメール・</w:t>
      </w:r>
      <w:r>
        <w:rPr>
          <w:rFonts w:hint="eastAsia" w:ascii="BIZ UDPゴシック" w:hAnsi="BIZ UDPゴシック" w:eastAsia="BIZ UDPゴシック"/>
          <w:strike w:val="0"/>
          <w:dstrike w:val="0"/>
          <w:sz w:val="21"/>
        </w:rPr>
        <w:t>FAX</w:t>
      </w:r>
      <w:r>
        <w:rPr>
          <w:rFonts w:hint="eastAsia" w:ascii="BIZ UDPゴシック" w:hAnsi="BIZ UDPゴシック" w:eastAsia="BIZ UDPゴシック"/>
          <w:strike w:val="0"/>
          <w:dstrike w:val="0"/>
          <w:sz w:val="21"/>
        </w:rPr>
        <w:t>・窓口にてご提出ください。　※申込書は、水戸市ＨＰまたは事務局にて取得できます。</w:t>
      </w:r>
    </w:p>
    <w:p>
      <w:pPr>
        <w:pStyle w:val="0"/>
        <w:spacing w:line="260" w:lineRule="exact"/>
        <w:ind w:left="420" w:leftChars="150" w:hanging="105" w:hangingChars="50"/>
        <w:rPr>
          <w:rFonts w:hint="default" w:ascii="HG丸ｺﾞｼｯｸM-PRO" w:hAnsi="HG丸ｺﾞｼｯｸM-PRO" w:eastAsia="HG丸ｺﾞｼｯｸM-PRO"/>
          <w:b w:val="1"/>
          <w:sz w:val="21"/>
        </w:rPr>
      </w:pPr>
      <w:r>
        <w:rPr>
          <w:rFonts w:hint="eastAsia" w:ascii="BIZ UDPゴシック" w:hAnsi="BIZ UDPゴシック" w:eastAsia="BIZ UDPゴシック"/>
          <w:b w:val="0"/>
          <w:sz w:val="21"/>
        </w:rPr>
        <w:t>・申込期限：</w:t>
      </w:r>
      <w:r>
        <w:rPr>
          <w:rFonts w:hint="eastAsia" w:ascii="BIZ UDPゴシック" w:hAnsi="BIZ UDPゴシック" w:eastAsia="BIZ UDPゴシック"/>
          <w:b w:val="1"/>
          <w:sz w:val="24"/>
          <w:u w:val="single" w:color="auto"/>
        </w:rPr>
        <w:t>令和８年３月</w:t>
      </w:r>
      <w:r>
        <w:rPr>
          <w:rFonts w:hint="eastAsia" w:ascii="BIZ UDPゴシック" w:hAnsi="BIZ UDPゴシック" w:eastAsia="BIZ UDPゴシック"/>
          <w:b w:val="1"/>
          <w:sz w:val="24"/>
          <w:u w:val="single" w:color="auto"/>
        </w:rPr>
        <w:t>24</w:t>
      </w:r>
      <w:r>
        <w:rPr>
          <w:rFonts w:hint="eastAsia" w:ascii="BIZ UDPゴシック" w:hAnsi="BIZ UDPゴシック" w:eastAsia="BIZ UDPゴシック"/>
          <w:b w:val="1"/>
          <w:sz w:val="24"/>
          <w:u w:val="single" w:color="auto"/>
        </w:rPr>
        <w:t>日（火）</w:t>
      </w:r>
      <w:r>
        <w:rPr>
          <w:rFonts w:hint="eastAsia"/>
        </w:rPr>
        <w:drawing>
          <wp:anchor distT="0" distB="0" distL="203200" distR="203200" simplePos="0" relativeHeight="11" behindDoc="0" locked="0" layoutInCell="1" hidden="0" allowOverlap="1">
            <wp:simplePos x="0" y="0"/>
            <wp:positionH relativeFrom="margin">
              <wp:posOffset>3536315</wp:posOffset>
            </wp:positionH>
            <wp:positionV relativeFrom="margin">
              <wp:posOffset>8329295</wp:posOffset>
            </wp:positionV>
            <wp:extent cx="730885" cy="730885"/>
            <wp:effectExtent l="0" t="0" r="0" b="0"/>
            <wp:wrapSquare wrapText="bothSides"/>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8"/>
                    <a:stretch>
                      <a:fillRect/>
                    </a:stretch>
                  </pic:blipFill>
                  <pic:spPr>
                    <a:xfrm>
                      <a:off x="0" y="0"/>
                      <a:ext cx="730885" cy="730885"/>
                    </a:xfrm>
                    <a:prstGeom prst="rect">
                      <a:avLst/>
                    </a:prstGeom>
                  </pic:spPr>
                </pic:pic>
              </a:graphicData>
            </a:graphic>
          </wp:anchor>
        </w:drawing>
      </w:r>
    </w:p>
    <w:p>
      <w:pPr>
        <w:pStyle w:val="0"/>
        <w:spacing w:line="260" w:lineRule="exact"/>
        <w:ind w:left="420" w:leftChars="150" w:hanging="105" w:hangingChars="50"/>
        <w:rPr>
          <w:rFonts w:hint="default" w:ascii="HG丸ｺﾞｼｯｸM-PRO" w:hAnsi="HG丸ｺﾞｼｯｸM-PRO" w:eastAsia="HG丸ｺﾞｼｯｸM-PRO"/>
          <w:b w:val="1"/>
          <w:sz w:val="21"/>
        </w:rPr>
      </w:pPr>
    </w:p>
    <w:p>
      <w:pPr>
        <w:pStyle w:val="0"/>
        <w:spacing w:line="260" w:lineRule="exact"/>
        <w:ind w:left="420" w:leftChars="150" w:hanging="105" w:hangingChars="5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いばらき電子申請でのお申し込みはこちら　→</w:t>
      </w:r>
    </w:p>
    <w:p>
      <w:pPr>
        <w:pStyle w:val="0"/>
        <w:spacing w:line="260" w:lineRule="exact"/>
        <w:ind w:left="420" w:leftChars="150" w:hanging="105" w:hangingChars="5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w:t>
      </w:r>
      <w:r>
        <w:rPr>
          <w:rFonts w:hint="eastAsia" w:ascii="HG丸ｺﾞｼｯｸM-PRO" w:hAnsi="HG丸ｺﾞｼｯｸM-PRO" w:eastAsia="HG丸ｺﾞｼｯｸM-PRO"/>
          <w:b w:val="0"/>
          <w:sz w:val="21"/>
        </w:rPr>
        <w:t>https://apply.e-tumo.jp/city-mito-ibaraki-u/offer/offerList_detail?tempSeq=85349</w:t>
      </w:r>
      <w:bookmarkStart w:id="0" w:name="_GoBack"/>
      <w:bookmarkEnd w:id="0"/>
      <w:r>
        <w:rPr>
          <w:rFonts w:hint="eastAsia" w:ascii="HG丸ｺﾞｼｯｸM-PRO" w:hAnsi="HG丸ｺﾞｼｯｸM-PRO" w:eastAsia="HG丸ｺﾞｼｯｸM-PRO"/>
          <w:b w:val="0"/>
          <w:sz w:val="21"/>
        </w:rPr>
        <w:t>）</w:t>
      </w:r>
    </w:p>
    <w:p>
      <w:pPr>
        <w:pStyle w:val="0"/>
        <w:spacing w:line="260" w:lineRule="exact"/>
        <w:ind w:leftChars="0" w:firstLineChars="0"/>
        <w:rPr>
          <w:rFonts w:hint="default" w:ascii="HG丸ｺﾞｼｯｸM-PRO" w:hAnsi="HG丸ｺﾞｼｯｸM-PRO" w:eastAsia="HG丸ｺﾞｼｯｸM-PRO"/>
          <w:b w:val="1"/>
          <w:sz w:val="21"/>
        </w:rPr>
      </w:pPr>
    </w:p>
    <w:p>
      <w:pPr>
        <w:pStyle w:val="0"/>
        <w:spacing w:line="260" w:lineRule="exact"/>
        <w:ind w:leftChars="0" w:firstLineChars="0"/>
        <w:rPr>
          <w:rFonts w:hint="default" w:ascii="HG丸ｺﾞｼｯｸM-PRO" w:hAnsi="HG丸ｺﾞｼｯｸM-PRO" w:eastAsia="HG丸ｺﾞｼｯｸM-PRO"/>
          <w:b w:val="1"/>
          <w:sz w:val="21"/>
        </w:rPr>
      </w:pPr>
    </w:p>
    <w:p>
      <w:pPr>
        <w:pStyle w:val="0"/>
        <w:spacing w:line="260" w:lineRule="exact"/>
        <w:ind w:leftChars="0" w:firstLineChars="0"/>
        <w:rPr>
          <w:rFonts w:hint="default" w:ascii="HG丸ｺﾞｼｯｸM-PRO" w:hAnsi="HG丸ｺﾞｼｯｸM-PRO" w:eastAsia="HG丸ｺﾞｼｯｸM-PRO"/>
          <w:b w:val="1"/>
          <w:sz w:val="21"/>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308610</wp:posOffset>
                </wp:positionH>
                <wp:positionV relativeFrom="paragraph">
                  <wp:posOffset>140335</wp:posOffset>
                </wp:positionV>
                <wp:extent cx="5796280" cy="55816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796280" cy="558165"/>
                        </a:xfrm>
                        <a:prstGeom prst="rect">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w:t>
                            </w:r>
                            <w:r>
                              <w:rPr>
                                <w:rFonts w:hint="eastAsia" w:ascii="BIZ UDPゴシック" w:hAnsi="BIZ UDPゴシック" w:eastAsia="BIZ UDPゴシック"/>
                                <w:color w:val="000000" w:themeColor="text1"/>
                                <w:sz w:val="18"/>
                              </w:rPr>
                              <w:t>MitoriO</w:t>
                            </w:r>
                            <w:r>
                              <w:rPr>
                                <w:rFonts w:hint="eastAsia" w:ascii="BIZ UDPゴシック" w:hAnsi="BIZ UDPゴシック" w:eastAsia="BIZ UDPゴシック"/>
                                <w:color w:val="000000" w:themeColor="text1"/>
                                <w:sz w:val="18"/>
                              </w:rPr>
                              <w:t>にぎわい推進協議会事務局】</w:t>
                            </w:r>
                          </w:p>
                          <w:p>
                            <w:pPr>
                              <w:pStyle w:val="0"/>
                              <w:spacing w:line="240" w:lineRule="exact"/>
                              <w:jc w:val="left"/>
                              <w:rPr>
                                <w:rFonts w:hint="eastAsia"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水戸市産業経済部商工課（水戸市役所５階）　　担当：滝口、山名</w:t>
                            </w:r>
                          </w:p>
                          <w:p>
                            <w:pPr>
                              <w:pStyle w:val="0"/>
                              <w:spacing w:line="240" w:lineRule="exact"/>
                              <w:jc w:val="left"/>
                              <w:rPr>
                                <w:rFonts w:hint="eastAsia"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TEL : 029-232-9185</w:t>
                            </w:r>
                            <w:r>
                              <w:rPr>
                                <w:rFonts w:hint="eastAsia" w:ascii="BIZ UDPゴシック" w:hAnsi="BIZ UDPゴシック" w:eastAsia="BIZ UDPゴシック"/>
                                <w:color w:val="000000" w:themeColor="text1"/>
                                <w:sz w:val="18"/>
                              </w:rPr>
                              <w:t>　　</w:t>
                            </w:r>
                            <w:r>
                              <w:rPr>
                                <w:rFonts w:hint="eastAsia" w:ascii="BIZ UDPゴシック" w:hAnsi="BIZ UDPゴシック" w:eastAsia="BIZ UDPゴシック"/>
                                <w:color w:val="000000" w:themeColor="text1"/>
                                <w:sz w:val="18"/>
                              </w:rPr>
                              <w:t>FAX</w:t>
                            </w:r>
                            <w:r>
                              <w:rPr>
                                <w:rFonts w:hint="eastAsia" w:ascii="BIZ UDPゴシック" w:hAnsi="BIZ UDPゴシック" w:eastAsia="BIZ UDPゴシック"/>
                                <w:color w:val="000000" w:themeColor="text1"/>
                                <w:sz w:val="18"/>
                              </w:rPr>
                              <w:t>：</w:t>
                            </w:r>
                            <w:r>
                              <w:rPr>
                                <w:rFonts w:hint="eastAsia" w:ascii="BIZ UDPゴシック" w:hAnsi="BIZ UDPゴシック" w:eastAsia="BIZ UDPゴシック"/>
                                <w:color w:val="000000" w:themeColor="text1"/>
                                <w:sz w:val="18"/>
                              </w:rPr>
                              <w:t>029-232-9232</w:t>
                            </w:r>
                            <w:r>
                              <w:rPr>
                                <w:rFonts w:hint="eastAsia" w:ascii="BIZ UDPゴシック" w:hAnsi="BIZ UDPゴシック" w:eastAsia="BIZ UDPゴシック"/>
                                <w:color w:val="000000" w:themeColor="text1"/>
                                <w:sz w:val="18"/>
                              </w:rPr>
                              <w:t>　　</w:t>
                            </w:r>
                            <w:r>
                              <w:rPr>
                                <w:rFonts w:hint="eastAsia" w:ascii="BIZ UDPゴシック" w:hAnsi="BIZ UDPゴシック" w:eastAsia="BIZ UDPゴシック"/>
                                <w:color w:val="000000" w:themeColor="text1"/>
                                <w:sz w:val="18"/>
                              </w:rPr>
                              <w:t>Email</w:t>
                            </w:r>
                            <w:r>
                              <w:rPr>
                                <w:rFonts w:hint="eastAsia" w:ascii="BIZ UDPゴシック" w:hAnsi="BIZ UDPゴシック" w:eastAsia="BIZ UDPゴシック"/>
                                <w:color w:val="000000" w:themeColor="text1"/>
                                <w:sz w:val="18"/>
                              </w:rPr>
                              <w:t>：</w:t>
                            </w:r>
                            <w:r>
                              <w:rPr>
                                <w:rFonts w:hint="eastAsia" w:ascii="BIZ UDPゴシック" w:hAnsi="BIZ UDPゴシック" w:eastAsia="BIZ UDPゴシック"/>
                                <w:color w:val="000000" w:themeColor="text1"/>
                                <w:sz w:val="18"/>
                              </w:rPr>
                              <w:t>mitorio@city.mito.lg.jp</w:t>
                            </w:r>
                          </w:p>
                        </w:txbxContent>
                      </wps:txbx>
                      <wps:bodyPr vertOverflow="overflow" horzOverflow="overflow" wrap="square" anchor="ctr"/>
                    </wps:wsp>
                  </a:graphicData>
                </a:graphic>
              </wp:anchor>
            </w:drawing>
          </mc:Choice>
          <mc:Fallback>
            <w:pict>
              <v:rect id="オブジェクト 0" style="mso-position-vertical-relative:text;z-index:9;mso-wrap-distance-left:16pt;width:456.4pt;height:43.95pt;mso-position-horizontal-relative:text;position:absolute;margin-left:24.3pt;margin-top:11.05pt;mso-wrap-distance-bottom:0pt;mso-wrap-distance-right:16pt;mso-wrap-distance-top:0pt;v-text-anchor:middle;" o:spid="_x0000_s1032" o:allowincell="t" o:allowoverlap="t" filled="f" stroked="t" strokecolor="#000000 [3213]" strokeweight="0.5pt" o:spt="1">
                <v:fill/>
                <v:stroke linestyle="single" endcap="flat" dashstyle="solid" filltype="solid"/>
                <v:textbox style="layout-flow:horizontal;">
                  <w:txbxContent>
                    <w:p>
                      <w:pPr>
                        <w:pStyle w:val="0"/>
                        <w:spacing w:line="240" w:lineRule="exact"/>
                        <w:jc w:val="left"/>
                        <w:rPr>
                          <w:rFonts w:hint="eastAsia"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w:t>
                      </w:r>
                      <w:r>
                        <w:rPr>
                          <w:rFonts w:hint="eastAsia" w:ascii="BIZ UDPゴシック" w:hAnsi="BIZ UDPゴシック" w:eastAsia="BIZ UDPゴシック"/>
                          <w:color w:val="000000" w:themeColor="text1"/>
                          <w:sz w:val="18"/>
                        </w:rPr>
                        <w:t>MitoriO</w:t>
                      </w:r>
                      <w:r>
                        <w:rPr>
                          <w:rFonts w:hint="eastAsia" w:ascii="BIZ UDPゴシック" w:hAnsi="BIZ UDPゴシック" w:eastAsia="BIZ UDPゴシック"/>
                          <w:color w:val="000000" w:themeColor="text1"/>
                          <w:sz w:val="18"/>
                        </w:rPr>
                        <w:t>にぎわい推進協議会事務局】</w:t>
                      </w:r>
                    </w:p>
                    <w:p>
                      <w:pPr>
                        <w:pStyle w:val="0"/>
                        <w:spacing w:line="240" w:lineRule="exact"/>
                        <w:jc w:val="left"/>
                        <w:rPr>
                          <w:rFonts w:hint="eastAsia"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水戸市産業経済部商工課（水戸市役所５階）　　担当：滝口、山名</w:t>
                      </w:r>
                    </w:p>
                    <w:p>
                      <w:pPr>
                        <w:pStyle w:val="0"/>
                        <w:spacing w:line="240" w:lineRule="exact"/>
                        <w:jc w:val="left"/>
                        <w:rPr>
                          <w:rFonts w:hint="eastAsia"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TEL : 029-232-9185</w:t>
                      </w:r>
                      <w:r>
                        <w:rPr>
                          <w:rFonts w:hint="eastAsia" w:ascii="BIZ UDPゴシック" w:hAnsi="BIZ UDPゴシック" w:eastAsia="BIZ UDPゴシック"/>
                          <w:color w:val="000000" w:themeColor="text1"/>
                          <w:sz w:val="18"/>
                        </w:rPr>
                        <w:t>　　</w:t>
                      </w:r>
                      <w:r>
                        <w:rPr>
                          <w:rFonts w:hint="eastAsia" w:ascii="BIZ UDPゴシック" w:hAnsi="BIZ UDPゴシック" w:eastAsia="BIZ UDPゴシック"/>
                          <w:color w:val="000000" w:themeColor="text1"/>
                          <w:sz w:val="18"/>
                        </w:rPr>
                        <w:t>FAX</w:t>
                      </w:r>
                      <w:r>
                        <w:rPr>
                          <w:rFonts w:hint="eastAsia" w:ascii="BIZ UDPゴシック" w:hAnsi="BIZ UDPゴシック" w:eastAsia="BIZ UDPゴシック"/>
                          <w:color w:val="000000" w:themeColor="text1"/>
                          <w:sz w:val="18"/>
                        </w:rPr>
                        <w:t>：</w:t>
                      </w:r>
                      <w:r>
                        <w:rPr>
                          <w:rFonts w:hint="eastAsia" w:ascii="BIZ UDPゴシック" w:hAnsi="BIZ UDPゴシック" w:eastAsia="BIZ UDPゴシック"/>
                          <w:color w:val="000000" w:themeColor="text1"/>
                          <w:sz w:val="18"/>
                        </w:rPr>
                        <w:t>029-232-9232</w:t>
                      </w:r>
                      <w:r>
                        <w:rPr>
                          <w:rFonts w:hint="eastAsia" w:ascii="BIZ UDPゴシック" w:hAnsi="BIZ UDPゴシック" w:eastAsia="BIZ UDPゴシック"/>
                          <w:color w:val="000000" w:themeColor="text1"/>
                          <w:sz w:val="18"/>
                        </w:rPr>
                        <w:t>　　</w:t>
                      </w:r>
                      <w:r>
                        <w:rPr>
                          <w:rFonts w:hint="eastAsia" w:ascii="BIZ UDPゴシック" w:hAnsi="BIZ UDPゴシック" w:eastAsia="BIZ UDPゴシック"/>
                          <w:color w:val="000000" w:themeColor="text1"/>
                          <w:sz w:val="18"/>
                        </w:rPr>
                        <w:t>Email</w:t>
                      </w:r>
                      <w:r>
                        <w:rPr>
                          <w:rFonts w:hint="eastAsia" w:ascii="BIZ UDPゴシック" w:hAnsi="BIZ UDPゴシック" w:eastAsia="BIZ UDPゴシック"/>
                          <w:color w:val="000000" w:themeColor="text1"/>
                          <w:sz w:val="18"/>
                        </w:rPr>
                        <w:t>：</w:t>
                      </w:r>
                      <w:r>
                        <w:rPr>
                          <w:rFonts w:hint="eastAsia" w:ascii="BIZ UDPゴシック" w:hAnsi="BIZ UDPゴシック" w:eastAsia="BIZ UDPゴシック"/>
                          <w:color w:val="000000" w:themeColor="text1"/>
                          <w:sz w:val="18"/>
                        </w:rPr>
                        <w:t>mitorio@city.mito.lg.jp</w:t>
                      </w:r>
                    </w:p>
                  </w:txbxContent>
                </v:textbox>
                <v:imagedata o:title=""/>
                <w10:wrap type="none" anchorx="text" anchory="text"/>
              </v:rect>
            </w:pict>
          </mc:Fallback>
        </mc:AlternateContent>
      </w:r>
    </w:p>
    <w:p>
      <w:pPr>
        <w:pStyle w:val="0"/>
        <w:spacing w:line="260" w:lineRule="exact"/>
        <w:ind w:leftChars="0" w:firstLineChars="0"/>
        <w:rPr>
          <w:rFonts w:hint="default" w:ascii="HG丸ｺﾞｼｯｸM-PRO" w:hAnsi="HG丸ｺﾞｼｯｸM-PRO" w:eastAsia="HG丸ｺﾞｼｯｸM-PRO"/>
          <w:b w:val="1"/>
          <w:sz w:val="21"/>
        </w:rPr>
      </w:pPr>
    </w:p>
    <w:p>
      <w:pPr>
        <w:pStyle w:val="0"/>
        <w:spacing w:line="260" w:lineRule="exact"/>
        <w:ind w:left="410" w:leftChars="100" w:hanging="200" w:hangingChars="100"/>
        <w:rPr>
          <w:rFonts w:hint="default" w:ascii="HG丸ｺﾞｼｯｸM-PRO" w:hAnsi="HG丸ｺﾞｼｯｸM-PRO" w:eastAsia="HG丸ｺﾞｼｯｸM-PRO"/>
          <w:b w:val="1"/>
          <w:sz w:val="21"/>
        </w:rPr>
      </w:pPr>
      <w:r>
        <w:rPr>
          <w:rFonts w:hint="eastAsia"/>
        </w:rPr>
        <mc:AlternateContent>
          <mc:Choice Requires="wps">
            <w:drawing>
              <wp:anchor distT="0" distB="0" distL="114300" distR="114300" simplePos="0" relativeHeight="10" behindDoc="0" locked="0" layoutInCell="1" hidden="0" allowOverlap="1">
                <wp:simplePos x="0" y="0"/>
                <wp:positionH relativeFrom="page">
                  <wp:posOffset>-16510</wp:posOffset>
                </wp:positionH>
                <wp:positionV relativeFrom="paragraph">
                  <wp:posOffset>-186690</wp:posOffset>
                </wp:positionV>
                <wp:extent cx="7568565" cy="1100455"/>
                <wp:effectExtent l="0" t="0" r="635" b="635"/>
                <wp:wrapNone/>
                <wp:docPr id="1033" name="正方形/長方形 29"/>
                <a:graphic xmlns:a="http://schemas.openxmlformats.org/drawingml/2006/main">
                  <a:graphicData uri="http://schemas.microsoft.com/office/word/2010/wordprocessingShape">
                    <wps:wsp>
                      <wps:cNvPr id="1033" name="正方形/長方形 29"/>
                      <wps:cNvSpPr/>
                      <wps:spPr>
                        <a:xfrm>
                          <a:off x="0" y="0"/>
                          <a:ext cx="7568565" cy="1100455"/>
                        </a:xfrm>
                        <a:prstGeom prst="rect">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txbx>
                        <w:txbxContent>
                          <w:p>
                            <w:pPr>
                              <w:pStyle w:val="0"/>
                              <w:jc w:val="center"/>
                              <w:rPr>
                                <w:rFonts w:hint="eastAsia" w:ascii="HGP創英角ﾎﾟｯﾌﾟ体" w:hAnsi="HGP創英角ﾎﾟｯﾌﾟ体" w:eastAsia="HGP創英角ﾎﾟｯﾌﾟ体"/>
                                <w:b w:val="1"/>
                                <w:color w:val="000000" w:themeColor="text1"/>
                                <w:sz w:val="21"/>
                              </w:rPr>
                            </w:pPr>
                            <w:r>
                              <w:rPr>
                                <w:rFonts w:hint="eastAsia" w:ascii="HGP創英角ﾎﾟｯﾌﾟ体" w:hAnsi="HGP創英角ﾎﾟｯﾌﾟ体" w:eastAsia="HGP創英角ﾎﾟｯﾌﾟ体"/>
                                <w:b w:val="1"/>
                                <w:color w:val="000000" w:themeColor="text1"/>
                                <w:sz w:val="96"/>
                              </w:rPr>
                              <w:t>参</w:t>
                            </w:r>
                            <w:r>
                              <w:rPr>
                                <w:rFonts w:hint="eastAsia" w:ascii="HGP創英角ﾎﾟｯﾌﾟ体" w:hAnsi="HGP創英角ﾎﾟｯﾌﾟ体" w:eastAsia="HGP創英角ﾎﾟｯﾌﾟ体"/>
                                <w:b w:val="1"/>
                                <w:color w:val="000000" w:themeColor="text1"/>
                                <w:sz w:val="96"/>
                              </w:rPr>
                              <w:t xml:space="preserve"> </w:t>
                            </w:r>
                            <w:r>
                              <w:rPr>
                                <w:rFonts w:hint="eastAsia" w:ascii="HGP創英角ﾎﾟｯﾌﾟ体" w:hAnsi="HGP創英角ﾎﾟｯﾌﾟ体" w:eastAsia="HGP創英角ﾎﾟｯﾌﾟ体"/>
                                <w:b w:val="1"/>
                                <w:color w:val="000000" w:themeColor="text1"/>
                                <w:sz w:val="96"/>
                              </w:rPr>
                              <w:t>加</w:t>
                            </w:r>
                            <w:r>
                              <w:rPr>
                                <w:rFonts w:hint="eastAsia" w:ascii="HGP創英角ﾎﾟｯﾌﾟ体" w:hAnsi="HGP創英角ﾎﾟｯﾌﾟ体" w:eastAsia="HGP創英角ﾎﾟｯﾌﾟ体"/>
                                <w:b w:val="1"/>
                                <w:color w:val="000000" w:themeColor="text1"/>
                                <w:sz w:val="96"/>
                              </w:rPr>
                              <w:t xml:space="preserve"> </w:t>
                            </w:r>
                            <w:r>
                              <w:rPr>
                                <w:rFonts w:hint="eastAsia" w:ascii="HGP創英角ﾎﾟｯﾌﾟ体" w:hAnsi="HGP創英角ﾎﾟｯﾌﾟ体" w:eastAsia="HGP創英角ﾎﾟｯﾌﾟ体"/>
                                <w:b w:val="1"/>
                                <w:color w:val="000000" w:themeColor="text1"/>
                                <w:sz w:val="96"/>
                              </w:rPr>
                              <w:t>申</w:t>
                            </w:r>
                            <w:r>
                              <w:rPr>
                                <w:rFonts w:hint="eastAsia" w:ascii="HGP創英角ﾎﾟｯﾌﾟ体" w:hAnsi="HGP創英角ﾎﾟｯﾌﾟ体" w:eastAsia="HGP創英角ﾎﾟｯﾌﾟ体"/>
                                <w:b w:val="1"/>
                                <w:color w:val="000000" w:themeColor="text1"/>
                                <w:sz w:val="96"/>
                              </w:rPr>
                              <w:t xml:space="preserve"> </w:t>
                            </w:r>
                            <w:r>
                              <w:rPr>
                                <w:rFonts w:hint="eastAsia" w:ascii="HGP創英角ﾎﾟｯﾌﾟ体" w:hAnsi="HGP創英角ﾎﾟｯﾌﾟ体" w:eastAsia="HGP創英角ﾎﾟｯﾌﾟ体"/>
                                <w:b w:val="1"/>
                                <w:color w:val="000000" w:themeColor="text1"/>
                                <w:sz w:val="96"/>
                              </w:rPr>
                              <w:t>込</w:t>
                            </w:r>
                            <w:r>
                              <w:rPr>
                                <w:rFonts w:hint="eastAsia" w:ascii="HGP創英角ﾎﾟｯﾌﾟ体" w:hAnsi="HGP創英角ﾎﾟｯﾌﾟ体" w:eastAsia="HGP創英角ﾎﾟｯﾌﾟ体"/>
                                <w:b w:val="1"/>
                                <w:color w:val="000000" w:themeColor="text1"/>
                                <w:sz w:val="96"/>
                              </w:rPr>
                              <w:t xml:space="preserve"> </w:t>
                            </w:r>
                            <w:r>
                              <w:rPr>
                                <w:rFonts w:hint="eastAsia" w:ascii="HGP創英角ﾎﾟｯﾌﾟ体" w:hAnsi="HGP創英角ﾎﾟｯﾌﾟ体" w:eastAsia="HGP創英角ﾎﾟｯﾌﾟ体"/>
                                <w:b w:val="1"/>
                                <w:color w:val="000000" w:themeColor="text1"/>
                                <w:sz w:val="96"/>
                              </w:rPr>
                              <w:t>書</w:t>
                            </w:r>
                          </w:p>
                        </w:txbxContent>
                      </wps:txbx>
                      <wps:bodyPr vertOverflow="overflow" horzOverflow="overflow" wrap="square" anchor="ctr"/>
                    </wps:wsp>
                  </a:graphicData>
                </a:graphic>
              </wp:anchor>
            </w:drawing>
          </mc:Choice>
          <mc:Fallback>
            <w:pict>
              <v:rect id="正方形/長方形 29" style="mso-position-vertical-relative:text;z-index:10;mso-wrap-distance-left:9pt;width:595.95000000000005pt;height:86.65pt;mso-position-horizontal-relative:page;position:absolute;margin-left:-1.3pt;margin-top:-14.7pt;mso-wrap-distance-bottom:0pt;mso-wrap-distance-right:9pt;mso-wrap-distance-top:0pt;v-text-anchor:middle;" o:spid="_x0000_s1033" o:allowincell="t" o:allowoverlap="t" filled="t" fillcolor="#00b0f0" stroked="f" strokecolor="#000000" strokeweight="2pt" o:spt="1">
                <v:fill/>
                <v:stroke linestyle="single" endcap="flat" dashstyle="solid"/>
                <v:textbox style="layout-flow:horizontal;">
                  <w:txbxContent>
                    <w:p>
                      <w:pPr>
                        <w:pStyle w:val="0"/>
                        <w:jc w:val="center"/>
                        <w:rPr>
                          <w:rFonts w:hint="eastAsia" w:ascii="HGP創英角ﾎﾟｯﾌﾟ体" w:hAnsi="HGP創英角ﾎﾟｯﾌﾟ体" w:eastAsia="HGP創英角ﾎﾟｯﾌﾟ体"/>
                          <w:b w:val="1"/>
                          <w:color w:val="000000" w:themeColor="text1"/>
                          <w:sz w:val="21"/>
                        </w:rPr>
                      </w:pPr>
                      <w:r>
                        <w:rPr>
                          <w:rFonts w:hint="eastAsia" w:ascii="HGP創英角ﾎﾟｯﾌﾟ体" w:hAnsi="HGP創英角ﾎﾟｯﾌﾟ体" w:eastAsia="HGP創英角ﾎﾟｯﾌﾟ体"/>
                          <w:b w:val="1"/>
                          <w:color w:val="000000" w:themeColor="text1"/>
                          <w:sz w:val="96"/>
                        </w:rPr>
                        <w:t>参</w:t>
                      </w:r>
                      <w:r>
                        <w:rPr>
                          <w:rFonts w:hint="eastAsia" w:ascii="HGP創英角ﾎﾟｯﾌﾟ体" w:hAnsi="HGP創英角ﾎﾟｯﾌﾟ体" w:eastAsia="HGP創英角ﾎﾟｯﾌﾟ体"/>
                          <w:b w:val="1"/>
                          <w:color w:val="000000" w:themeColor="text1"/>
                          <w:sz w:val="96"/>
                        </w:rPr>
                        <w:t xml:space="preserve"> </w:t>
                      </w:r>
                      <w:r>
                        <w:rPr>
                          <w:rFonts w:hint="eastAsia" w:ascii="HGP創英角ﾎﾟｯﾌﾟ体" w:hAnsi="HGP創英角ﾎﾟｯﾌﾟ体" w:eastAsia="HGP創英角ﾎﾟｯﾌﾟ体"/>
                          <w:b w:val="1"/>
                          <w:color w:val="000000" w:themeColor="text1"/>
                          <w:sz w:val="96"/>
                        </w:rPr>
                        <w:t>加</w:t>
                      </w:r>
                      <w:r>
                        <w:rPr>
                          <w:rFonts w:hint="eastAsia" w:ascii="HGP創英角ﾎﾟｯﾌﾟ体" w:hAnsi="HGP創英角ﾎﾟｯﾌﾟ体" w:eastAsia="HGP創英角ﾎﾟｯﾌﾟ体"/>
                          <w:b w:val="1"/>
                          <w:color w:val="000000" w:themeColor="text1"/>
                          <w:sz w:val="96"/>
                        </w:rPr>
                        <w:t xml:space="preserve"> </w:t>
                      </w:r>
                      <w:r>
                        <w:rPr>
                          <w:rFonts w:hint="eastAsia" w:ascii="HGP創英角ﾎﾟｯﾌﾟ体" w:hAnsi="HGP創英角ﾎﾟｯﾌﾟ体" w:eastAsia="HGP創英角ﾎﾟｯﾌﾟ体"/>
                          <w:b w:val="1"/>
                          <w:color w:val="000000" w:themeColor="text1"/>
                          <w:sz w:val="96"/>
                        </w:rPr>
                        <w:t>申</w:t>
                      </w:r>
                      <w:r>
                        <w:rPr>
                          <w:rFonts w:hint="eastAsia" w:ascii="HGP創英角ﾎﾟｯﾌﾟ体" w:hAnsi="HGP創英角ﾎﾟｯﾌﾟ体" w:eastAsia="HGP創英角ﾎﾟｯﾌﾟ体"/>
                          <w:b w:val="1"/>
                          <w:color w:val="000000" w:themeColor="text1"/>
                          <w:sz w:val="96"/>
                        </w:rPr>
                        <w:t xml:space="preserve"> </w:t>
                      </w:r>
                      <w:r>
                        <w:rPr>
                          <w:rFonts w:hint="eastAsia" w:ascii="HGP創英角ﾎﾟｯﾌﾟ体" w:hAnsi="HGP創英角ﾎﾟｯﾌﾟ体" w:eastAsia="HGP創英角ﾎﾟｯﾌﾟ体"/>
                          <w:b w:val="1"/>
                          <w:color w:val="000000" w:themeColor="text1"/>
                          <w:sz w:val="96"/>
                        </w:rPr>
                        <w:t>込</w:t>
                      </w:r>
                      <w:r>
                        <w:rPr>
                          <w:rFonts w:hint="eastAsia" w:ascii="HGP創英角ﾎﾟｯﾌﾟ体" w:hAnsi="HGP創英角ﾎﾟｯﾌﾟ体" w:eastAsia="HGP創英角ﾎﾟｯﾌﾟ体"/>
                          <w:b w:val="1"/>
                          <w:color w:val="000000" w:themeColor="text1"/>
                          <w:sz w:val="96"/>
                        </w:rPr>
                        <w:t xml:space="preserve"> </w:t>
                      </w:r>
                      <w:r>
                        <w:rPr>
                          <w:rFonts w:hint="eastAsia" w:ascii="HGP創英角ﾎﾟｯﾌﾟ体" w:hAnsi="HGP創英角ﾎﾟｯﾌﾟ体" w:eastAsia="HGP創英角ﾎﾟｯﾌﾟ体"/>
                          <w:b w:val="1"/>
                          <w:color w:val="000000" w:themeColor="text1"/>
                          <w:sz w:val="96"/>
                        </w:rPr>
                        <w:t>書</w:t>
                      </w:r>
                    </w:p>
                  </w:txbxContent>
                </v:textbox>
                <v:imagedata o:title=""/>
                <w10:wrap type="none" anchorx="page" anchory="text"/>
              </v:rect>
            </w:pict>
          </mc:Fallback>
        </mc:AlternateContent>
      </w:r>
    </w:p>
    <w:p>
      <w:pPr>
        <w:pStyle w:val="0"/>
        <w:spacing w:line="260" w:lineRule="exact"/>
        <w:ind w:left="410" w:leftChars="100" w:hanging="200" w:hangingChars="100"/>
        <w:rPr>
          <w:rFonts w:hint="default" w:ascii="HG丸ｺﾞｼｯｸM-PRO" w:hAnsi="HG丸ｺﾞｼｯｸM-PRO" w:eastAsia="HG丸ｺﾞｼｯｸM-PRO"/>
          <w:b w:val="1"/>
          <w:sz w:val="28"/>
        </w:rPr>
      </w:pPr>
      <w:r>
        <w:rPr>
          <w:rFonts w:hint="eastAsia"/>
        </w:rPr>
        <mc:AlternateContent>
          <mc:Choice Requires="wps">
            <w:drawing>
              <wp:anchor distT="0" distB="0" distL="114300" distR="114300" simplePos="0" relativeHeight="6" behindDoc="0" locked="0" layoutInCell="1" hidden="0" allowOverlap="1">
                <wp:simplePos x="0" y="0"/>
                <wp:positionH relativeFrom="page">
                  <wp:posOffset>-5878830</wp:posOffset>
                </wp:positionH>
                <wp:positionV relativeFrom="paragraph">
                  <wp:posOffset>5693410</wp:posOffset>
                </wp:positionV>
                <wp:extent cx="12118340" cy="955675"/>
                <wp:effectExtent l="0" t="0" r="635" b="635"/>
                <wp:wrapNone/>
                <wp:docPr id="1034" name="正方形/長方形 24"/>
                <a:graphic xmlns:a="http://schemas.openxmlformats.org/drawingml/2006/main">
                  <a:graphicData uri="http://schemas.microsoft.com/office/word/2010/wordprocessingShape">
                    <wps:wsp>
                      <wps:cNvPr id="1034" name="正方形/長方形 24"/>
                      <wps:cNvSpPr/>
                      <wps:spPr>
                        <a:xfrm rot="16200000">
                          <a:off x="0" y="0"/>
                          <a:ext cx="12118340" cy="955675"/>
                        </a:xfrm>
                        <a:prstGeom prst="rect">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24" style="rotation:270;mso-position-vertical-relative:text;z-index:6;mso-wrap-distance-left:9pt;width:954.2pt;height:75.25pt;mso-position-horizontal-relative:page;position:absolute;margin-left:-462.9pt;margin-top:448.3pt;mso-wrap-distance-bottom:0pt;mso-wrap-distance-right:9pt;mso-wrap-distance-top:0pt;" o:spid="_x0000_s1034" o:allowincell="t" o:allowoverlap="t" filled="t" fillcolor="#00b0f0" stroked="f" strokecolor="#000000" strokeweight="2pt" o:spt="1">
                <v:fill/>
                <v:stroke linestyle="single" endcap="flat" dashstyle="solid"/>
                <v:textbox style="layout-flow:horizontal;"/>
                <v:imagedata o:title=""/>
                <w10:wrap type="none" anchorx="page" anchory="text"/>
              </v:rect>
            </w:pict>
          </mc:Fallback>
        </mc:AlternateContent>
      </w:r>
    </w:p>
    <w:p>
      <w:pPr>
        <w:pStyle w:val="0"/>
        <w:spacing w:line="220" w:lineRule="exact"/>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xml:space="preserve"> </w:t>
      </w:r>
    </w:p>
    <w:p>
      <w:pPr>
        <w:pStyle w:val="0"/>
        <w:spacing w:line="220" w:lineRule="exact"/>
        <w:ind w:leftChars="0" w:firstLine="0" w:firstLineChars="0"/>
        <w:rPr>
          <w:rFonts w:hint="default" w:ascii="HG丸ｺﾞｼｯｸM-PRO" w:hAnsi="HG丸ｺﾞｼｯｸM-PRO" w:eastAsia="HG丸ｺﾞｼｯｸM-PRO"/>
          <w:b w:val="1"/>
          <w:sz w:val="28"/>
        </w:rPr>
      </w:pPr>
    </w:p>
    <w:p>
      <w:pPr>
        <w:pStyle w:val="0"/>
        <w:spacing w:line="260" w:lineRule="exact"/>
        <w:rPr>
          <w:rFonts w:hint="default" w:ascii="ＭＳ 明朝" w:hAnsi="ＭＳ 明朝"/>
          <w:sz w:val="20"/>
        </w:rPr>
      </w:pPr>
    </w:p>
    <w:p>
      <w:pPr>
        <w:pStyle w:val="0"/>
        <w:spacing w:line="260" w:lineRule="exact"/>
        <w:rPr>
          <w:rFonts w:hint="default" w:ascii="ＭＳ 明朝" w:hAnsi="ＭＳ 明朝"/>
          <w:sz w:val="20"/>
        </w:rPr>
      </w:pPr>
    </w:p>
    <w:p>
      <w:pPr>
        <w:pStyle w:val="0"/>
        <w:spacing w:line="260" w:lineRule="exact"/>
        <w:rPr>
          <w:rFonts w:hint="default" w:ascii="ＭＳ 明朝" w:hAnsi="ＭＳ 明朝"/>
          <w:sz w:val="20"/>
        </w:rPr>
      </w:pPr>
    </w:p>
    <w:p>
      <w:pPr>
        <w:pStyle w:val="0"/>
        <w:rPr>
          <w:rFonts w:hint="default" w:ascii="HG丸ｺﾞｼｯｸM-PRO" w:hAnsi="HG丸ｺﾞｼｯｸM-PRO" w:eastAsia="HG丸ｺﾞｼｯｸM-PRO"/>
          <w:u w:val="single" w:color="auto"/>
        </w:rPr>
      </w:pPr>
    </w:p>
    <w:tbl>
      <w:tblPr>
        <w:tblStyle w:val="11"/>
        <w:tblW w:w="989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7"/>
        <w:gridCol w:w="3927"/>
      </w:tblGrid>
      <w:tr>
        <w:trPr>
          <w:trHeight w:val="436" w:hRule="atLeast"/>
        </w:trPr>
        <w:tc>
          <w:tcPr>
            <w:tcW w:w="596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店舗名</w:t>
            </w:r>
          </w:p>
          <w:p>
            <w:pPr>
              <w:pStyle w:val="0"/>
              <w:jc w:val="left"/>
              <w:rPr>
                <w:rFonts w:hint="default" w:ascii="HG丸ｺﾞｼｯｸM-PRO" w:hAnsi="HG丸ｺﾞｼｯｸM-PRO" w:eastAsia="HG丸ｺﾞｼｯｸM-PRO"/>
                <w:kern w:val="0"/>
                <w:sz w:val="21"/>
              </w:rPr>
            </w:pPr>
          </w:p>
          <w:p>
            <w:pPr>
              <w:pStyle w:val="0"/>
              <w:jc w:val="left"/>
              <w:rPr>
                <w:rFonts w:hint="default" w:ascii="HG丸ｺﾞｼｯｸM-PRO" w:hAnsi="HG丸ｺﾞｼｯｸM-PRO" w:eastAsia="HG丸ｺﾞｼｯｸM-PRO"/>
                <w:kern w:val="0"/>
                <w:sz w:val="21"/>
              </w:rPr>
            </w:pPr>
          </w:p>
        </w:tc>
        <w:tc>
          <w:tcPr>
            <w:tcW w:w="3927"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担当者名</w:t>
            </w:r>
          </w:p>
          <w:p>
            <w:pPr>
              <w:pStyle w:val="0"/>
              <w:jc w:val="left"/>
              <w:rPr>
                <w:rFonts w:hint="default" w:ascii="HG丸ｺﾞｼｯｸM-PRO" w:hAnsi="HG丸ｺﾞｼｯｸM-PRO" w:eastAsia="HG丸ｺﾞｼｯｸM-PRO"/>
                <w:sz w:val="21"/>
              </w:rPr>
            </w:pPr>
          </w:p>
          <w:p>
            <w:pPr>
              <w:pStyle w:val="0"/>
              <w:jc w:val="left"/>
              <w:rPr>
                <w:rFonts w:hint="default" w:ascii="HG丸ｺﾞｼｯｸM-PRO" w:hAnsi="HG丸ｺﾞｼｯｸM-PRO" w:eastAsia="HG丸ｺﾞｼｯｸM-PRO"/>
                <w:sz w:val="21"/>
              </w:rPr>
            </w:pPr>
          </w:p>
        </w:tc>
      </w:tr>
      <w:tr>
        <w:trPr>
          <w:trHeight w:val="436" w:hRule="atLeast"/>
        </w:trPr>
        <w:tc>
          <w:tcPr>
            <w:tcW w:w="5967" w:type="dxa"/>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sz w:val="21"/>
              </w:rPr>
            </w:pPr>
            <w:r>
              <w:rPr>
                <w:rFonts w:hint="eastAsia" w:ascii="HG丸ｺﾞｼｯｸM-PRO" w:hAnsi="HG丸ｺﾞｼｯｸM-PRO" w:eastAsia="HG丸ｺﾞｼｯｸM-PRO"/>
                <w:kern w:val="0"/>
                <w:sz w:val="21"/>
              </w:rPr>
              <w:t>住所</w:t>
            </w:r>
          </w:p>
          <w:p>
            <w:pPr>
              <w:pStyle w:val="0"/>
              <w:jc w:val="left"/>
              <w:rPr>
                <w:rFonts w:hint="default" w:ascii="HG丸ｺﾞｼｯｸM-PRO" w:hAnsi="HG丸ｺﾞｼｯｸM-PRO" w:eastAsia="HG丸ｺﾞｼｯｸM-PRO"/>
                <w:sz w:val="21"/>
              </w:rPr>
            </w:pPr>
          </w:p>
          <w:p>
            <w:pPr>
              <w:pStyle w:val="0"/>
              <w:jc w:val="left"/>
              <w:rPr>
                <w:rFonts w:hint="default" w:ascii="HG丸ｺﾞｼｯｸM-PRO" w:hAnsi="HG丸ｺﾞｼｯｸM-PRO" w:eastAsia="HG丸ｺﾞｼｯｸM-PRO"/>
                <w:sz w:val="21"/>
              </w:rPr>
            </w:pPr>
          </w:p>
        </w:tc>
        <w:tc>
          <w:tcPr>
            <w:tcW w:w="3927" w:type="dxa"/>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電話番号</w:t>
            </w:r>
          </w:p>
          <w:p>
            <w:pPr>
              <w:pStyle w:val="0"/>
              <w:jc w:val="left"/>
              <w:rPr>
                <w:rFonts w:hint="default" w:ascii="HG丸ｺﾞｼｯｸM-PRO" w:hAnsi="HG丸ｺﾞｼｯｸM-PRO" w:eastAsia="HG丸ｺﾞｼｯｸM-PRO"/>
                <w:sz w:val="21"/>
              </w:rPr>
            </w:pPr>
          </w:p>
          <w:p>
            <w:pPr>
              <w:pStyle w:val="0"/>
              <w:jc w:val="left"/>
              <w:rPr>
                <w:rFonts w:hint="default" w:ascii="HG丸ｺﾞｼｯｸM-PRO" w:hAnsi="HG丸ｺﾞｼｯｸM-PRO" w:eastAsia="HG丸ｺﾞｼｯｸM-PRO"/>
                <w:sz w:val="21"/>
              </w:rPr>
            </w:pPr>
          </w:p>
        </w:tc>
      </w:tr>
      <w:tr>
        <w:trPr>
          <w:trHeight w:val="436" w:hRule="atLeast"/>
        </w:trPr>
        <w:tc>
          <w:tcPr>
            <w:tcW w:w="5967" w:type="dxa"/>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Email</w:t>
            </w:r>
            <w:r>
              <w:rPr>
                <w:rFonts w:hint="eastAsia" w:ascii="HG丸ｺﾞｼｯｸM-PRO" w:hAnsi="HG丸ｺﾞｼｯｸM-PRO" w:eastAsia="HG丸ｺﾞｼｯｸM-PRO"/>
                <w:kern w:val="0"/>
                <w:sz w:val="21"/>
              </w:rPr>
              <w:t>　※必ずご記入ください</w:t>
            </w:r>
          </w:p>
          <w:p>
            <w:pPr>
              <w:pStyle w:val="0"/>
              <w:jc w:val="left"/>
              <w:rPr>
                <w:rFonts w:hint="default" w:ascii="HG丸ｺﾞｼｯｸM-PRO" w:hAnsi="HG丸ｺﾞｼｯｸM-PRO" w:eastAsia="HG丸ｺﾞｼｯｸM-PRO"/>
                <w:kern w:val="0"/>
                <w:sz w:val="21"/>
              </w:rPr>
            </w:pPr>
          </w:p>
          <w:p>
            <w:pPr>
              <w:pStyle w:val="0"/>
              <w:jc w:val="left"/>
              <w:rPr>
                <w:rFonts w:hint="default" w:ascii="HG丸ｺﾞｼｯｸM-PRO" w:hAnsi="HG丸ｺﾞｼｯｸM-PRO" w:eastAsia="HG丸ｺﾞｼｯｸM-PRO"/>
                <w:kern w:val="0"/>
                <w:sz w:val="21"/>
              </w:rPr>
            </w:pPr>
          </w:p>
        </w:tc>
        <w:tc>
          <w:tcPr>
            <w:tcW w:w="3927" w:type="dxa"/>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kern w:val="0"/>
                <w:sz w:val="20"/>
              </w:rPr>
            </w:pPr>
          </w:p>
        </w:tc>
      </w:tr>
      <w:tr>
        <w:trPr>
          <w:trHeight w:val="1134" w:hRule="atLeast"/>
        </w:trPr>
        <w:tc>
          <w:tcPr>
            <w:tcW w:w="989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店舗の内容（○をつけてください）</w:t>
            </w:r>
          </w:p>
          <w:p>
            <w:pPr>
              <w:pStyle w:val="0"/>
              <w:spacing w:line="280" w:lineRule="exact"/>
              <w:rPr>
                <w:rFonts w:hint="default" w:ascii="HG丸ｺﾞｼｯｸM-PRO" w:hAnsi="HG丸ｺﾞｼｯｸM-PRO" w:eastAsia="HG丸ｺﾞｼｯｸM-PRO"/>
                <w:sz w:val="20"/>
              </w:rPr>
            </w:pPr>
          </w:p>
          <w:p>
            <w:pPr>
              <w:pStyle w:val="0"/>
              <w:spacing w:line="280" w:lineRule="exact"/>
              <w:ind w:left="0" w:leftChars="0"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）飲食　　　　　（　　）物販　　　　　（　　）その他サービス（内容：　　　　　　　　　　）</w:t>
            </w:r>
          </w:p>
          <w:p>
            <w:pPr>
              <w:pStyle w:val="0"/>
              <w:spacing w:line="280" w:lineRule="exact"/>
              <w:ind w:leftChars="0" w:firstLine="0" w:firstLineChars="0"/>
              <w:rPr>
                <w:rFonts w:hint="default" w:ascii="HG丸ｺﾞｼｯｸM-PRO" w:hAnsi="HG丸ｺﾞｼｯｸM-PRO" w:eastAsia="HG丸ｺﾞｼｯｸM-PRO"/>
                <w:sz w:val="20"/>
              </w:rPr>
            </w:pPr>
          </w:p>
        </w:tc>
      </w:tr>
      <w:tr>
        <w:trPr>
          <w:trHeight w:val="2666" w:hRule="atLeast"/>
        </w:trPr>
        <w:tc>
          <w:tcPr>
            <w:tcW w:w="9894"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店舗紹介をご記入ください（スタンプラリーの</w:t>
            </w:r>
            <w:r>
              <w:rPr>
                <w:rFonts w:hint="eastAsia" w:ascii="HG丸ｺﾞｼｯｸM-PRO" w:hAnsi="HG丸ｺﾞｼｯｸM-PRO" w:eastAsia="HG丸ｺﾞｼｯｸM-PRO"/>
                <w:sz w:val="20"/>
              </w:rPr>
              <w:t>WEB</w:t>
            </w:r>
            <w:r>
              <w:rPr>
                <w:rFonts w:hint="eastAsia" w:ascii="HG丸ｺﾞｼｯｸM-PRO" w:hAnsi="HG丸ｺﾞｼｯｸM-PRO" w:eastAsia="HG丸ｺﾞｼｯｸM-PRO"/>
                <w:sz w:val="20"/>
              </w:rPr>
              <w:t>ページに掲示する文章となります）。</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WEB</w:t>
            </w:r>
            <w:r>
              <w:rPr>
                <w:rFonts w:hint="eastAsia" w:ascii="HG丸ｺﾞｼｯｸM-PRO" w:hAnsi="HG丸ｺﾞｼｯｸM-PRO" w:eastAsia="HG丸ｺﾞｼｯｸM-PRO"/>
                <w:sz w:val="20"/>
              </w:rPr>
              <w:t>ページの店舗紹介へ掲載する写真１枚のデータを</w:t>
            </w:r>
            <w:r>
              <w:rPr>
                <w:rFonts w:hint="eastAsia" w:ascii="HG丸ｺﾞｼｯｸM-PRO" w:hAnsi="HG丸ｺﾞｼｯｸM-PRO" w:eastAsia="HG丸ｺﾞｼｯｸM-PRO"/>
                <w:sz w:val="20"/>
              </w:rPr>
              <w:t>mitorio@city.mito.lg.jp</w:t>
            </w:r>
            <w:r>
              <w:rPr>
                <w:rFonts w:hint="eastAsia" w:ascii="HG丸ｺﾞｼｯｸM-PRO" w:hAnsi="HG丸ｺﾞｼｯｸM-PRO" w:eastAsia="HG丸ｺﾞｼｯｸM-PRO"/>
                <w:sz w:val="20"/>
              </w:rPr>
              <w:t>までメールで送ってください。</w: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tc>
      </w:tr>
      <w:tr>
        <w:trPr>
          <w:trHeight w:val="682" w:hRule="atLeast"/>
        </w:trPr>
        <w:tc>
          <w:tcPr>
            <w:tcW w:w="989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店舗の様子がわかる</w:t>
            </w:r>
            <w:r>
              <w:rPr>
                <w:rFonts w:hint="eastAsia" w:ascii="HG丸ｺﾞｼｯｸM-PRO" w:hAnsi="HG丸ｺﾞｼｯｸM-PRO" w:eastAsia="HG丸ｺﾞｼｯｸM-PRO"/>
                <w:sz w:val="20"/>
              </w:rPr>
              <w:t>Web</w:t>
            </w:r>
            <w:r>
              <w:rPr>
                <w:rFonts w:hint="eastAsia" w:ascii="HG丸ｺﾞｼｯｸM-PRO" w:hAnsi="HG丸ｺﾞｼｯｸM-PRO" w:eastAsia="HG丸ｺﾞｼｯｸM-PRO"/>
                <w:sz w:val="20"/>
              </w:rPr>
              <w:t>ページなどの</w:t>
            </w:r>
            <w:r>
              <w:rPr>
                <w:rFonts w:hint="eastAsia" w:ascii="HG丸ｺﾞｼｯｸM-PRO" w:hAnsi="HG丸ｺﾞｼｯｸM-PRO" w:eastAsia="HG丸ｺﾞｼｯｸM-PRO"/>
                <w:sz w:val="20"/>
              </w:rPr>
              <w:t>URL</w:t>
            </w:r>
            <w:r>
              <w:rPr>
                <w:rFonts w:hint="eastAsia" w:ascii="HG丸ｺﾞｼｯｸM-PRO" w:hAnsi="HG丸ｺﾞｼｯｸM-PRO" w:eastAsia="HG丸ｺﾞｼｯｸM-PRO"/>
                <w:sz w:val="20"/>
              </w:rPr>
              <w:t>、または</w:t>
            </w:r>
            <w:r>
              <w:rPr>
                <w:rFonts w:hint="eastAsia" w:ascii="HG丸ｺﾞｼｯｸM-PRO" w:hAnsi="HG丸ｺﾞｼｯｸM-PRO" w:eastAsia="HG丸ｺﾞｼｯｸM-PRO"/>
                <w:sz w:val="20"/>
              </w:rPr>
              <w:t>SNS</w:t>
            </w:r>
            <w:r>
              <w:rPr>
                <w:rFonts w:hint="eastAsia" w:ascii="HG丸ｺﾞｼｯｸM-PRO" w:hAnsi="HG丸ｺﾞｼｯｸM-PRO" w:eastAsia="HG丸ｺﾞｼｯｸM-PRO"/>
                <w:sz w:val="20"/>
              </w:rPr>
              <w:t>のアカウント名をご記入ください。</w: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18"/>
              </w:rPr>
            </w:pPr>
          </w:p>
        </w:tc>
      </w:tr>
    </w:tbl>
    <w:p>
      <w:pPr>
        <w:pStyle w:val="0"/>
        <w:tabs>
          <w:tab w:val="center" w:leader="none" w:pos="4819"/>
        </w:tabs>
        <w:rPr>
          <w:rFonts w:hint="default" w:ascii="HG丸ｺﾞｼｯｸM-PRO" w:hAnsi="HG丸ｺﾞｼｯｸM-PRO" w:eastAsia="HG丸ｺﾞｼｯｸM-PRO"/>
        </w:rPr>
      </w:pPr>
    </w:p>
    <w:p>
      <w:pPr>
        <w:pStyle w:val="0"/>
        <w:tabs>
          <w:tab w:val="center" w:leader="none" w:pos="4819"/>
        </w:tabs>
        <w:rPr>
          <w:rFonts w:hint="default" w:ascii="HG丸ｺﾞｼｯｸM-PRO" w:hAnsi="HG丸ｺﾞｼｯｸM-PRO" w:eastAsia="HG丸ｺﾞｼｯｸM-PRO"/>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17145</wp:posOffset>
                </wp:positionH>
                <wp:positionV relativeFrom="paragraph">
                  <wp:posOffset>67310</wp:posOffset>
                </wp:positionV>
                <wp:extent cx="6281420" cy="707390"/>
                <wp:effectExtent l="635" t="635" r="29845" b="10795"/>
                <wp:wrapNone/>
                <wp:docPr id="1035" name="Text Box 46"/>
                <a:graphic xmlns:a="http://schemas.openxmlformats.org/drawingml/2006/main">
                  <a:graphicData uri="http://schemas.microsoft.com/office/word/2010/wordprocessingShape">
                    <wps:wsp>
                      <wps:cNvPr id="1035" name="Text Box 46"/>
                      <wps:cNvSpPr txBox="1">
                        <a:spLocks noChangeArrowheads="1"/>
                      </wps:cNvSpPr>
                      <wps:spPr>
                        <a:xfrm>
                          <a:off x="0" y="0"/>
                          <a:ext cx="6281420" cy="707390"/>
                        </a:xfrm>
                        <a:prstGeom prst="rect">
                          <a:avLst/>
                        </a:prstGeom>
                        <a:noFill/>
                        <a:ln>
                          <a:solidFill>
                            <a:schemeClr val="tx1"/>
                          </a:solidFill>
                        </a:ln>
                      </wps:spPr>
                      <wps:txbx>
                        <w:txbxContent>
                          <w:p>
                            <w:pPr>
                              <w:pStyle w:val="0"/>
                              <w:spacing w:line="240" w:lineRule="exact"/>
                              <w:ind w:left="181" w:hanging="181" w:hangingChars="100"/>
                              <w:rPr>
                                <w:rFonts w:hint="default" w:ascii="HG丸ｺﾞｼｯｸM-PRO" w:hAnsi="HG丸ｺﾞｼｯｸM-PRO" w:eastAsia="HG丸ｺﾞｼｯｸM-PRO"/>
                                <w:sz w:val="18"/>
                              </w:rPr>
                            </w:pPr>
                            <w:r>
                              <w:rPr>
                                <w:rFonts w:hint="eastAsia" w:ascii="HG丸ｺﾞｼｯｸM-PRO" w:hAnsi="HG丸ｺﾞｼｯｸM-PRO" w:eastAsia="HG丸ｺﾞｼｯｸM-PRO"/>
                                <w:b w:val="1"/>
                                <w:sz w:val="18"/>
                              </w:rPr>
                              <w:t>＜提出・問い合わせ先＞</w:t>
                            </w:r>
                            <w:r>
                              <w:rPr>
                                <w:rFonts w:hint="default"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MitoriO</w:t>
                            </w:r>
                            <w:r>
                              <w:rPr>
                                <w:rFonts w:hint="eastAsia" w:ascii="HG丸ｺﾞｼｯｸM-PRO" w:hAnsi="HG丸ｺﾞｼｯｸM-PRO" w:eastAsia="HG丸ｺﾞｼｯｸM-PRO"/>
                                <w:sz w:val="18"/>
                              </w:rPr>
                              <w:t>にぎわい推進協議会事務局（水戸市産業経済部商工課内）</w:t>
                            </w:r>
                          </w:p>
                          <w:p>
                            <w:pPr>
                              <w:pStyle w:val="0"/>
                              <w:spacing w:line="240" w:lineRule="exact"/>
                              <w:ind w:firstLine="360" w:firstLineChars="2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住所：茨城県水戸市中央１－４－１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担当：滝口、山名</w:t>
                            </w:r>
                          </w:p>
                          <w:p>
                            <w:pPr>
                              <w:pStyle w:val="0"/>
                              <w:spacing w:line="240" w:lineRule="exact"/>
                              <w:ind w:firstLine="360" w:firstLineChars="2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TEL : 029-232-9185</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FAX</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029-232-9232</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Email</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mitorio</w:t>
                            </w:r>
                            <w:r>
                              <w:rPr>
                                <w:rFonts w:hint="default" w:ascii="HG丸ｺﾞｼｯｸM-PRO" w:hAnsi="HG丸ｺﾞｼｯｸM-PRO" w:eastAsia="HG丸ｺﾞｼｯｸM-PRO"/>
                                <w:sz w:val="18"/>
                              </w:rPr>
                              <w:t>@city.mito.lg.jp</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position-vertical-relative:text;z-index:3;mso-wrap-distance-left:9pt;width:494.6pt;height:55.7pt;mso-position-horizontal-relative:text;position:absolute;margin-left:1.35pt;margin-top:5.3pt;mso-wrap-distance-bottom:0pt;mso-wrap-distance-right:9pt;mso-wrap-distance-top:0pt;v-text-anchor:top;" o:spid="_x0000_s1035" o:allowincell="t" o:allowoverlap="t" filled="f" stroked="t" strokecolor="#000000 [3213]" o:spt="202" type="#_x0000_t202">
                <v:fill/>
                <v:stroke filltype="solid"/>
                <v:textbox style="layout-flow:horizontal;" inset="2.0637499999999998mm,0.24694444444444438mm,2.0637499999999998mm,0.24694444444444438mm">
                  <w:txbxContent>
                    <w:p>
                      <w:pPr>
                        <w:pStyle w:val="0"/>
                        <w:spacing w:line="240" w:lineRule="exact"/>
                        <w:ind w:left="181" w:hanging="181" w:hangingChars="100"/>
                        <w:rPr>
                          <w:rFonts w:hint="default" w:ascii="HG丸ｺﾞｼｯｸM-PRO" w:hAnsi="HG丸ｺﾞｼｯｸM-PRO" w:eastAsia="HG丸ｺﾞｼｯｸM-PRO"/>
                          <w:sz w:val="18"/>
                        </w:rPr>
                      </w:pPr>
                      <w:r>
                        <w:rPr>
                          <w:rFonts w:hint="eastAsia" w:ascii="HG丸ｺﾞｼｯｸM-PRO" w:hAnsi="HG丸ｺﾞｼｯｸM-PRO" w:eastAsia="HG丸ｺﾞｼｯｸM-PRO"/>
                          <w:b w:val="1"/>
                          <w:sz w:val="18"/>
                        </w:rPr>
                        <w:t>＜提出・問い合わせ先＞</w:t>
                      </w:r>
                      <w:r>
                        <w:rPr>
                          <w:rFonts w:hint="default"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MitoriO</w:t>
                      </w:r>
                      <w:r>
                        <w:rPr>
                          <w:rFonts w:hint="eastAsia" w:ascii="HG丸ｺﾞｼｯｸM-PRO" w:hAnsi="HG丸ｺﾞｼｯｸM-PRO" w:eastAsia="HG丸ｺﾞｼｯｸM-PRO"/>
                          <w:sz w:val="18"/>
                        </w:rPr>
                        <w:t>にぎわい推進協議会事務局（水戸市産業経済部商工課内）</w:t>
                      </w:r>
                    </w:p>
                    <w:p>
                      <w:pPr>
                        <w:pStyle w:val="0"/>
                        <w:spacing w:line="240" w:lineRule="exact"/>
                        <w:ind w:firstLine="360" w:firstLineChars="2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住所：茨城県水戸市中央１－４－１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担当：滝口、山名</w:t>
                      </w:r>
                    </w:p>
                    <w:p>
                      <w:pPr>
                        <w:pStyle w:val="0"/>
                        <w:spacing w:line="240" w:lineRule="exact"/>
                        <w:ind w:firstLine="360" w:firstLineChars="2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TEL : 029-232-9185</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FAX</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029-232-9232</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Email</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mitorio</w:t>
                      </w:r>
                      <w:r>
                        <w:rPr>
                          <w:rFonts w:hint="default" w:ascii="HG丸ｺﾞｼｯｸM-PRO" w:hAnsi="HG丸ｺﾞｼｯｸM-PRO" w:eastAsia="HG丸ｺﾞｼｯｸM-PRO"/>
                          <w:sz w:val="18"/>
                        </w:rPr>
                        <w:t>@city.mito.lg.jp</w:t>
                      </w:r>
                    </w:p>
                  </w:txbxContent>
                </v:textbox>
                <v:imagedata o:title=""/>
                <w10:wrap type="none" anchorx="text" anchory="text"/>
              </v:shape>
            </w:pict>
          </mc:Fallback>
        </mc:AlternateContent>
      </w:r>
    </w:p>
    <w:p>
      <w:pPr>
        <w:pStyle w:val="0"/>
        <w:tabs>
          <w:tab w:val="center" w:leader="none" w:pos="4819"/>
        </w:tabs>
        <w:rPr>
          <w:rFonts w:hint="default" w:ascii="HG丸ｺﾞｼｯｸM-PRO" w:hAnsi="HG丸ｺﾞｼｯｸM-PRO" w:eastAsia="HG丸ｺﾞｼｯｸM-PRO"/>
        </w:rPr>
      </w:pPr>
    </w:p>
    <w:p>
      <w:pPr>
        <w:pStyle w:val="0"/>
        <w:tabs>
          <w:tab w:val="center" w:leader="none" w:pos="4819"/>
        </w:tabs>
        <w:rPr>
          <w:rFonts w:hint="default" w:ascii="HG丸ｺﾞｼｯｸM-PRO" w:hAnsi="HG丸ｺﾞｼｯｸM-PRO" w:eastAsia="HG丸ｺﾞｼｯｸM-PRO"/>
        </w:rPr>
      </w:pPr>
    </w:p>
    <w:p>
      <w:pPr>
        <w:pStyle w:val="0"/>
        <w:tabs>
          <w:tab w:val="center" w:leader="none" w:pos="4819"/>
        </w:tabs>
        <w:rPr>
          <w:rFonts w:hint="default" w:ascii="HG丸ｺﾞｼｯｸM-PRO" w:hAnsi="HG丸ｺﾞｼｯｸM-PRO" w:eastAsia="HG丸ｺﾞｼｯｸM-PRO"/>
        </w:rPr>
      </w:pPr>
    </w:p>
    <w:p>
      <w:pPr>
        <w:pStyle w:val="0"/>
        <w:tabs>
          <w:tab w:val="center" w:leader="none" w:pos="4819"/>
        </w:tabs>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申込期限：令和８年３月２４日（火）</w:t>
      </w:r>
    </w:p>
    <w:sectPr>
      <w:footerReference r:id="rId5" w:type="even"/>
      <w:footerReference r:id="rId6" w:type="default"/>
      <w:pgSz w:w="11906" w:h="16838"/>
      <w:pgMar w:top="289" w:right="340" w:bottom="295"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Franklin Gothic Heavy">
    <w:panose1 w:val="00000000000000000000"/>
    <w:charset w:val="00"/>
    <w:family w:val="swiss"/>
    <w:pitch w:val="fixed"/>
    <w:sig w:usb0="00000000" w:usb1="00000000" w:usb2="00000000" w:usb3="00000000" w:csb0="0000009F" w:csb1="00000000"/>
  </w:font>
  <w:font w:name="HGS創英角ﾎﾟｯﾌﾟ体">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HG明朝B">
    <w:panose1 w:val="00000000000000000000"/>
    <w:charset w:val="80"/>
    <w:family w:val="roman"/>
    <w:notTrueType/>
    <w:pitch w:val="fixed"/>
    <w:sig w:usb0="00000000" w:usb1="00000000" w:usb2="00000000" w:usb3="00000000" w:csb0="01008200" w:csb1="00000000"/>
  </w:font>
  <w:font w:name="Book Antiqua">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HGP創英角ﾎﾟｯﾌﾟ体">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5"/>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character" w:styleId="19">
    <w:name w:val="Hyperlink"/>
    <w:next w:val="19"/>
    <w:link w:val="0"/>
    <w:uiPriority w:val="0"/>
    <w:rPr>
      <w:color w:val="0000FF"/>
      <w:u w:val="single" w:color="auto"/>
    </w:rPr>
  </w:style>
  <w:style w:type="paragraph" w:styleId="20">
    <w:name w:val="List Paragraph"/>
    <w:basedOn w:val="0"/>
    <w:next w:val="20"/>
    <w:link w:val="0"/>
    <w:uiPriority w:val="0"/>
    <w:qFormat/>
    <w:pPr>
      <w:ind w:left="840" w:leftChars="400"/>
    </w:pPr>
  </w:style>
  <w:style w:type="paragraph" w:styleId="21">
    <w:name w:val="Date"/>
    <w:basedOn w:val="0"/>
    <w:next w:val="0"/>
    <w:link w:val="22"/>
    <w:uiPriority w:val="0"/>
  </w:style>
  <w:style w:type="character" w:styleId="22" w:customStyle="1">
    <w:name w:val="日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image" Target="media/image2.jp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アイディア">
      <a:majorFont>
        <a:latin typeface="Tahoma"/>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856</TotalTime>
  <Pages>2</Pages>
  <Words>51</Words>
  <Characters>1481</Characters>
  <Application>JUST Note</Application>
  <Lines>101</Lines>
  <Paragraphs>47</Paragraphs>
  <Company>情報政策課</Company>
  <CharactersWithSpaces>1631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茨城県</dc:creator>
  <cp:lastModifiedBy>m</cp:lastModifiedBy>
  <cp:lastPrinted>2026-02-25T07:22:09Z</cp:lastPrinted>
  <dcterms:created xsi:type="dcterms:W3CDTF">2020-01-22T00:20:00Z</dcterms:created>
  <dcterms:modified xsi:type="dcterms:W3CDTF">2026-02-25T07:52:16Z</dcterms:modified>
  <cp:revision>86</cp:revision>
</cp:coreProperties>
</file>