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118745</wp:posOffset>
                </wp:positionH>
                <wp:positionV relativeFrom="paragraph">
                  <wp:posOffset>7662545</wp:posOffset>
                </wp:positionV>
                <wp:extent cx="5600700" cy="7956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600700"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　このフローチャートは，こどもの安全守る家の事務の流れをわかりやすくするためのものであり，必ずしも遵守する必要はございません。地域の実情に合わせて事務を行ってください。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8;mso-wrap-distance-left:9pt;width:441pt;height:62.65pt;mso-position-horizontal-relative:text;position:absolute;margin-left:9.35pt;margin-top:603.35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rPr>
                          <w:rFonts w:hint="default"/>
                        </w:rPr>
                      </w:pPr>
                      <w:r>
                        <w:rPr>
                          <w:rFonts w:hint="eastAsia"/>
                        </w:rPr>
                        <w:t>※　このフローチャートは，こどもの安全守る家の事務の流れをわかりやすくするためのものであり，必ずしも遵守する必要はございません。地域の実情に合わせて事務を行ってください。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-685800</wp:posOffset>
                </wp:positionH>
                <wp:positionV relativeFrom="paragraph">
                  <wp:posOffset>3214370</wp:posOffset>
                </wp:positionV>
                <wp:extent cx="3314700" cy="1038225"/>
                <wp:effectExtent l="0" t="0" r="635" b="635"/>
                <wp:wrapNone/>
                <wp:docPr id="1027" name="テキスト ボックス 16"/>
                <a:graphic xmlns:a="http://schemas.openxmlformats.org/drawingml/2006/main">
                  <a:graphicData uri="http://schemas.microsoft.com/office/word/2010/wordprocessingShape">
                    <wps:wsp>
                      <wps:cNvPr id="1027" name="テキスト ボックス 16"/>
                      <wps:cNvSpPr txBox="1"/>
                      <wps:spPr>
                        <a:xfrm>
                          <a:off x="0" y="0"/>
                          <a:ext cx="3314700" cy="1038225"/>
                        </a:xfrm>
                        <a:prstGeom prst="rect">
                          <a:avLst/>
                        </a:prstGeom>
                        <a:solidFill>
                          <a:sysClr val="window" lastClr="FFFFFF"/>
                        </a:solidFill>
                        <a:ln w="6350">
                          <a:noFill/>
                        </a:ln>
                        <a:effectLst/>
                      </wps:spPr>
                      <wps:txbx>
                        <w:txbxContent>
                          <w:p>
                            <w:pPr>
                              <w:pStyle w:val="0"/>
                              <w:jc w:val="left"/>
                              <w:rPr>
                                <w:rFonts w:hint="default" w:asciiTheme="majorEastAsia" w:hAnsiTheme="majorEastAsia" w:eastAsiaTheme="majorEastAsia"/>
                              </w:rPr>
                            </w:pPr>
                            <w:r>
                              <w:rPr>
                                <w:rFonts w:hint="eastAsia" w:asciiTheme="majorEastAsia" w:hAnsiTheme="majorEastAsia" w:eastAsiaTheme="majorEastAsia"/>
                              </w:rPr>
                              <w:t>・連絡調整</w:t>
                            </w:r>
                          </w:p>
                          <w:p>
                            <w:pPr>
                              <w:pStyle w:val="0"/>
                              <w:jc w:val="left"/>
                              <w:rPr>
                                <w:rFonts w:hint="default" w:asciiTheme="majorEastAsia" w:hAnsiTheme="majorEastAsia" w:eastAsiaTheme="majorEastAsia"/>
                              </w:rPr>
                            </w:pPr>
                            <w:r>
                              <w:rPr>
                                <w:rFonts w:hint="eastAsia" w:asciiTheme="majorEastAsia" w:hAnsiTheme="majorEastAsia" w:eastAsiaTheme="majorEastAsia"/>
                              </w:rPr>
                              <w:t>・提出書類作成</w:t>
                            </w:r>
                          </w:p>
                          <w:p>
                            <w:pPr>
                              <w:pStyle w:val="0"/>
                              <w:rPr>
                                <w:rFonts w:hint="default" w:asciiTheme="majorEastAsia" w:hAnsiTheme="majorEastAsia" w:eastAsiaTheme="majorEastAsia"/>
                              </w:rPr>
                            </w:pPr>
                            <w:r>
                              <w:rPr>
                                <w:rFonts w:hint="eastAsia" w:asciiTheme="majorEastAsia" w:hAnsiTheme="majorEastAsia" w:eastAsiaTheme="majorEastAsia"/>
                              </w:rPr>
                              <w:t>※地域の実情に合わせて，地域・環境部会部員，地区育成会事務局担当者等が提出書類の作成を行う。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14;mso-wrap-distance-left:9pt;width:261pt;height:81.75pt;mso-position-horizontal-relative:text;position:absolute;margin-left:-54pt;margin-top:253.1pt;mso-wrap-distance-bottom:0pt;mso-wrap-distance-right:9pt;mso-wrap-distance-top:0pt;v-text-anchor:top;" o:spid="_x0000_s1027" o:allowincell="t" o:allowoverlap="t" filled="t" fillcolor="#ffffff" stroked="f" strokeweight="0.5pt" o:spt="202" type="#_x0000_t202">
                <v:fill/>
                <v:textbox style="layout-flow:horizontal;">
                  <w:txbxContent>
                    <w:p>
                      <w:pPr>
                        <w:pStyle w:val="0"/>
                        <w:jc w:val="left"/>
                        <w:rPr>
                          <w:rFonts w:hint="default" w:asciiTheme="majorEastAsia" w:hAnsiTheme="majorEastAsia" w:eastAsiaTheme="majorEastAsia"/>
                        </w:rPr>
                      </w:pPr>
                      <w:r>
                        <w:rPr>
                          <w:rFonts w:hint="eastAsia" w:asciiTheme="majorEastAsia" w:hAnsiTheme="majorEastAsia" w:eastAsiaTheme="majorEastAsia"/>
                        </w:rPr>
                        <w:t>・連絡調整</w:t>
                      </w:r>
                    </w:p>
                    <w:p>
                      <w:pPr>
                        <w:pStyle w:val="0"/>
                        <w:jc w:val="left"/>
                        <w:rPr>
                          <w:rFonts w:hint="default" w:asciiTheme="majorEastAsia" w:hAnsiTheme="majorEastAsia" w:eastAsiaTheme="majorEastAsia"/>
                        </w:rPr>
                      </w:pPr>
                      <w:r>
                        <w:rPr>
                          <w:rFonts w:hint="eastAsia" w:asciiTheme="majorEastAsia" w:hAnsiTheme="majorEastAsia" w:eastAsiaTheme="majorEastAsia"/>
                        </w:rPr>
                        <w:t>・提出書類作成</w:t>
                      </w:r>
                    </w:p>
                    <w:p>
                      <w:pPr>
                        <w:pStyle w:val="0"/>
                        <w:rPr>
                          <w:rFonts w:hint="default" w:asciiTheme="majorEastAsia" w:hAnsiTheme="majorEastAsia" w:eastAsiaTheme="majorEastAsia"/>
                        </w:rPr>
                      </w:pPr>
                      <w:r>
                        <w:rPr>
                          <w:rFonts w:hint="eastAsia" w:asciiTheme="majorEastAsia" w:hAnsiTheme="majorEastAsia" w:eastAsiaTheme="majorEastAsia"/>
                        </w:rPr>
                        <w:t>※地域の実情に合わせて，地域・環境部会部員，地区育成会事務局担当者等が提出書類の作成を行う。</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2739390</wp:posOffset>
                </wp:positionH>
                <wp:positionV relativeFrom="paragraph">
                  <wp:posOffset>3224530</wp:posOffset>
                </wp:positionV>
                <wp:extent cx="342900" cy="1028700"/>
                <wp:effectExtent l="635" t="635" r="29845" b="10795"/>
                <wp:wrapNone/>
                <wp:docPr id="1028" name="上下矢印 18"/>
                <a:graphic xmlns:a="http://schemas.openxmlformats.org/drawingml/2006/main">
                  <a:graphicData uri="http://schemas.microsoft.com/office/word/2010/wordprocessingShape">
                    <wps:wsp>
                      <wps:cNvPr id="1028" name="上下矢印 18"/>
                      <wps:cNvSpPr/>
                      <wps:spPr>
                        <a:xfrm>
                          <a:off x="0" y="0"/>
                          <a:ext cx="342900" cy="10287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 style="mso-position-vertical-relative:text;z-index:15;mso-wrap-distance-left:9pt;width:27pt;height:81pt;mso-position-horizontal-relative:text;position:absolute;margin-left:215.7pt;margin-top:253.9pt;mso-wrap-distance-bottom:0pt;mso-wrap-distance-right:9pt;mso-wrap-distance-top:0pt;" o:spid="_x0000_s1028" o:allowincell="t" o:allowoverlap="t" filled="t" fillcolor="#4f81bd [3204]" stroked="t" strokecolor="#385d8a" strokeweight="2pt" o:spt="70" type="#_x0000_t70" adj="5400,108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5081270</wp:posOffset>
                </wp:positionH>
                <wp:positionV relativeFrom="paragraph">
                  <wp:posOffset>2633345</wp:posOffset>
                </wp:positionV>
                <wp:extent cx="1148080" cy="790575"/>
                <wp:effectExtent l="0" t="0" r="635" b="635"/>
                <wp:wrapNone/>
                <wp:docPr id="1029" name="テキスト ボックス 20"/>
                <a:graphic xmlns:a="http://schemas.openxmlformats.org/drawingml/2006/main">
                  <a:graphicData uri="http://schemas.microsoft.com/office/word/2010/wordprocessingShape">
                    <wps:wsp>
                      <wps:cNvPr id="1029" name="テキスト ボックス 20"/>
                      <wps:cNvSpPr txBox="1"/>
                      <wps:spPr>
                        <a:xfrm>
                          <a:off x="0" y="0"/>
                          <a:ext cx="1148080" cy="790575"/>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会長・事務局会議にて事業内容の説明</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text;z-index:17;mso-wrap-distance-left:9pt;width:90.4pt;height:62.25pt;mso-position-horizontal-relative:text;position:absolute;margin-left:400.1pt;margin-top:207.35pt;mso-wrap-distance-bottom:0pt;mso-wrap-distance-right:9pt;mso-wrap-distance-top:0pt;v-text-anchor:top;" o:spid="_x0000_s1029" o:allowincell="t" o:allowoverlap="t" filled="t" fillcolor="#fffff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会長・事務局会議にて事業内容の説明</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4424045</wp:posOffset>
                </wp:positionH>
                <wp:positionV relativeFrom="paragraph">
                  <wp:posOffset>440690</wp:posOffset>
                </wp:positionV>
                <wp:extent cx="718185" cy="4114800"/>
                <wp:effectExtent l="0" t="64135" r="222250" b="58420"/>
                <wp:wrapNone/>
                <wp:docPr id="1030" name="屈折矢印 19"/>
                <a:graphic xmlns:a="http://schemas.openxmlformats.org/drawingml/2006/main">
                  <a:graphicData uri="http://schemas.microsoft.com/office/word/2010/wordprocessingShape">
                    <wps:wsp>
                      <wps:cNvPr id="1030" name="屈折矢印 19"/>
                      <wps:cNvSpPr/>
                      <wps:spPr>
                        <a:xfrm rot="11186463">
                          <a:off x="0" y="0"/>
                          <a:ext cx="718185" cy="4114800"/>
                        </a:xfrm>
                        <a:prstGeom prst="bentUpArrow">
                          <a:avLst/>
                        </a:prstGeom>
                        <a:scene3d>
                          <a:camera prst="orthographicFront">
                            <a:rot lat="0" lon="10799999"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9" style="rotation:186;mso-position-vertical-relative:text;z-index:16;mso-wrap-distance-left:9pt;width:56.55pt;height:324pt;mso-position-horizontal-relative:text;position:absolute;margin-left:348.35pt;margin-top:34.700000000000003pt;mso-wrap-distance-bottom:0pt;mso-wrap-distance-right:9pt;mso-wrap-distance-top:0pt;" o:spid="_x0000_s1030" o:allowincell="t" o:allowoverlap="t" filled="t" fillcolor="#4f81bd [3204]" stroked="t" strokecolor="#385d8a" strokeweight="2pt" o:spt="0" path="m0,16200l0,16200l13500,16200l13500,5400l10800,5400l16200,0l21600,5400l18900,5400l18900,21600l0,21600xe">
                <v:path textboxrect="0,16200,18900,21600" o:connecttype="custom" o:connectlocs="16200,0;10800,5400;0,18900;9450,21600;18900,13500;21600,5400" o:connectangles="270,180,180,90,0,0"/>
                <v:fill/>
                <v:stroke linestyle="single" joinstyle="miter"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-113665</wp:posOffset>
                </wp:positionH>
                <wp:positionV relativeFrom="paragraph">
                  <wp:posOffset>1242695</wp:posOffset>
                </wp:positionV>
                <wp:extent cx="1790700" cy="786130"/>
                <wp:effectExtent l="0" t="0" r="635" b="635"/>
                <wp:wrapNone/>
                <wp:docPr id="1031" name="テキスト ボックス 14"/>
                <a:graphic xmlns:a="http://schemas.openxmlformats.org/drawingml/2006/main">
                  <a:graphicData uri="http://schemas.microsoft.com/office/word/2010/wordprocessingShape">
                    <wps:wsp>
                      <wps:cNvPr id="1031" name="テキスト ボックス 14"/>
                      <wps:cNvSpPr txBox="1"/>
                      <wps:spPr>
                        <a:xfrm>
                          <a:off x="0" y="0"/>
                          <a:ext cx="1790700" cy="786130"/>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p>
                            <w:pPr>
                              <w:pStyle w:val="0"/>
                              <w:rPr>
                                <w:rFonts w:hint="default" w:asciiTheme="majorEastAsia" w:hAnsiTheme="majorEastAsia" w:eastAsiaTheme="majorEastAsia"/>
                              </w:rPr>
                            </w:pPr>
                            <w:r>
                              <w:rPr>
                                <w:rFonts w:hint="eastAsia" w:asciiTheme="majorEastAsia" w:hAnsiTheme="majorEastAsia" w:eastAsiaTheme="majorEastAsia"/>
                              </w:rPr>
                              <w:t>・提出書類（一覧表，位置</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図，アンケート）提出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12;mso-wrap-distance-left:9pt;width:141pt;height:61.9pt;mso-position-horizontal-relative:text;position:absolute;margin-left:-8.94pt;margin-top:97.85pt;mso-wrap-distance-bottom:0pt;mso-wrap-distance-right:9pt;mso-wrap-distance-top:0pt;v-text-anchor:top;" o:spid="_x0000_s1031" o:allowincell="t" o:allowoverlap="t" filled="t" fillcolor="#fffff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p>
                      <w:pPr>
                        <w:pStyle w:val="0"/>
                        <w:rPr>
                          <w:rFonts w:hint="default" w:asciiTheme="majorEastAsia" w:hAnsiTheme="majorEastAsia" w:eastAsiaTheme="majorEastAsia"/>
                        </w:rPr>
                      </w:pPr>
                      <w:r>
                        <w:rPr>
                          <w:rFonts w:hint="eastAsia" w:asciiTheme="majorEastAsia" w:hAnsiTheme="majorEastAsia" w:eastAsiaTheme="majorEastAsia"/>
                        </w:rPr>
                        <w:t>・提出書類（一覧表，位置</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図，アンケート）提出</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3890645</wp:posOffset>
                </wp:positionH>
                <wp:positionV relativeFrom="paragraph">
                  <wp:posOffset>1390650</wp:posOffset>
                </wp:positionV>
                <wp:extent cx="805180" cy="342900"/>
                <wp:effectExtent l="0" t="0" r="635" b="635"/>
                <wp:wrapNone/>
                <wp:docPr id="1032" name="テキスト ボックス 15"/>
                <a:graphic xmlns:a="http://schemas.openxmlformats.org/drawingml/2006/main">
                  <a:graphicData uri="http://schemas.microsoft.com/office/word/2010/wordprocessingShape">
                    <wps:wsp>
                      <wps:cNvPr id="1032" name="テキスト ボックス 15"/>
                      <wps:cNvSpPr txBox="1"/>
                      <wps:spPr>
                        <a:xfrm>
                          <a:off x="0" y="0"/>
                          <a:ext cx="805180" cy="342900"/>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text;z-index:13;mso-wrap-distance-left:9pt;width:63.4pt;height:27pt;mso-position-horizontal-relative:text;position:absolute;margin-left:306.35000000000002pt;margin-top:109.5pt;mso-wrap-distance-bottom:0pt;mso-wrap-distance-right:9pt;mso-wrap-distance-top:0pt;v-text-anchor:top;" o:spid="_x0000_s1032" o:allowincell="t" o:allowoverlap="t" filled="t" fillcolor="#fffff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事務連絡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3995420</wp:posOffset>
                </wp:positionH>
                <wp:positionV relativeFrom="paragraph">
                  <wp:posOffset>5709920</wp:posOffset>
                </wp:positionV>
                <wp:extent cx="919480" cy="342900"/>
                <wp:effectExtent l="0" t="0" r="635" b="635"/>
                <wp:wrapNone/>
                <wp:docPr id="1033" name="テキスト ボックス 13"/>
                <a:graphic xmlns:a="http://schemas.openxmlformats.org/drawingml/2006/main">
                  <a:graphicData uri="http://schemas.microsoft.com/office/word/2010/wordprocessingShape">
                    <wps:wsp>
                      <wps:cNvPr id="1033" name="テキスト ボックス 13"/>
                      <wps:cNvSpPr txBox="1"/>
                      <wps:spPr>
                        <a:xfrm>
                          <a:off x="0" y="0"/>
                          <a:ext cx="919480" cy="342900"/>
                        </a:xfrm>
                        <a:prstGeom prst="rect">
                          <a:avLst/>
                        </a:prstGeom>
                        <a:solidFill>
                          <a:sysClr val="window" lastClr="FFFFFF"/>
                        </a:solid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活動依頼</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text;z-index:11;mso-wrap-distance-left:9pt;width:72.400000000000006pt;height:27pt;mso-position-horizontal-relative:text;position:absolute;margin-left:314.60000000000002pt;margin-top:449.6pt;mso-wrap-distance-bottom:0pt;mso-wrap-distance-right:9pt;mso-wrap-distance-top:0pt;v-text-anchor:top;" o:spid="_x0000_s1033" o:allowincell="t" o:allowoverlap="t" filled="t" fillcolor="#fffff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活動依頼</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685800</wp:posOffset>
                </wp:positionH>
                <wp:positionV relativeFrom="paragraph">
                  <wp:posOffset>5715000</wp:posOffset>
                </wp:positionV>
                <wp:extent cx="1024255" cy="342900"/>
                <wp:effectExtent l="0" t="0" r="635" b="635"/>
                <wp:wrapNone/>
                <wp:docPr id="1034" name="テキスト ボックス 12"/>
                <a:graphic xmlns:a="http://schemas.openxmlformats.org/drawingml/2006/main">
                  <a:graphicData uri="http://schemas.microsoft.com/office/word/2010/wordprocessingShape">
                    <wps:wsp>
                      <wps:cNvPr id="1034" name="テキスト ボックス 12"/>
                      <wps:cNvSpPr txBox="1"/>
                      <wps:spPr>
                        <a:xfrm>
                          <a:off x="0" y="0"/>
                          <a:ext cx="102425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asciiTheme="majorEastAsia" w:hAnsiTheme="majorEastAsia" w:eastAsiaTheme="majorEastAsia"/>
                              </w:rPr>
                              <w:t>活動内容報告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text;z-index:10;mso-wrap-distance-left:9pt;width:80.650000000000006pt;height:27pt;mso-position-horizontal-relative:text;position:absolute;margin-left:54pt;margin-top:450pt;mso-wrap-distance-bottom:0pt;mso-wrap-distance-right:9pt;mso-wrap-distance-top:0pt;v-text-anchor:top;" o:spid="_x0000_s1034" o:allowincell="t" o:allowoverlap="t" filled="t" fillcolor="#ffffff [3201]"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活動内容報告</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margin">
                  <wp:posOffset>1251585</wp:posOffset>
                </wp:positionH>
                <wp:positionV relativeFrom="paragraph">
                  <wp:posOffset>4335145</wp:posOffset>
                </wp:positionV>
                <wp:extent cx="3318510" cy="919480"/>
                <wp:effectExtent l="635" t="635" r="29845" b="10795"/>
                <wp:wrapNone/>
                <wp:docPr id="1035" name="角丸四角形 6"/>
                <a:graphic xmlns:a="http://schemas.openxmlformats.org/drawingml/2006/main">
                  <a:graphicData uri="http://schemas.microsoft.com/office/word/2010/wordprocessingShape">
                    <wps:wsp>
                      <wps:cNvPr id="1035" name="角丸四角形 6"/>
                      <wps:cNvSpPr/>
                      <wps:spPr>
                        <a:xfrm>
                          <a:off x="0" y="0"/>
                          <a:ext cx="3318510"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各地区育成会事務局</w:t>
                            </w:r>
                          </w:p>
                          <w:p>
                            <w:pPr>
                              <w:pStyle w:val="0"/>
                              <w:jc w:val="center"/>
                              <w:rPr>
                                <w:rFonts w:hint="default"/>
                                <w:b w:val="1"/>
                                <w:color w:val="000000" w:themeColor="text1"/>
                                <w:sz w:val="24"/>
                              </w:rPr>
                            </w:pPr>
                            <w:r>
                              <w:rPr>
                                <w:rFonts w:hint="eastAsia"/>
                                <w:b w:val="1"/>
                                <w:color w:val="000000" w:themeColor="text1"/>
                                <w:sz w:val="24"/>
                              </w:rPr>
                              <w:t>（こどもの安全守る家の取りまとめ担当者）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position-vertical-relative:text;z-index:6;mso-wrap-distance-left:9pt;width:261.3pt;height:72.400000000000006pt;mso-position-horizontal-relative:margin;position:absolute;margin-left:98.55pt;margin-top:341.35pt;mso-wrap-distance-bottom:0pt;mso-wrap-distance-right:9pt;mso-wrap-distance-top:0pt;v-text-anchor:middle;" o:spid="_x0000_s1035" o:allowincell="t" o:allowoverlap="t" filled="f" stroked="t" strokecolor="#000000 [3213]" strokeweight="2pt" o:spt="2" arcsize="10923f">
                <v:fill/>
                <v:stroke linestyle="single" endcap="flat" dashstyle="solid" filltype="solid"/>
                <v:textbox style="layout-flow:horizontal;">
                  <w:txbxContent>
                    <w:p>
                      <w:pPr>
                        <w:pStyle w:val="0"/>
                        <w:jc w:val="center"/>
                        <w:rPr>
                          <w:rFonts w:hint="default"/>
                          <w:b w:val="1"/>
                          <w:color w:val="000000" w:themeColor="text1"/>
                          <w:sz w:val="26"/>
                        </w:rPr>
                      </w:pPr>
                      <w:r>
                        <w:rPr>
                          <w:rFonts w:hint="eastAsia"/>
                          <w:b w:val="1"/>
                          <w:color w:val="000000" w:themeColor="text1"/>
                          <w:sz w:val="26"/>
                        </w:rPr>
                        <w:t>各地区育成会事務局</w:t>
                      </w:r>
                    </w:p>
                    <w:p>
                      <w:pPr>
                        <w:pStyle w:val="0"/>
                        <w:jc w:val="center"/>
                        <w:rPr>
                          <w:rFonts w:hint="default"/>
                          <w:b w:val="1"/>
                          <w:color w:val="000000" w:themeColor="text1"/>
                          <w:sz w:val="24"/>
                        </w:rPr>
                      </w:pPr>
                      <w:r>
                        <w:rPr>
                          <w:rFonts w:hint="eastAsia"/>
                          <w:b w:val="1"/>
                          <w:color w:val="000000" w:themeColor="text1"/>
                          <w:sz w:val="24"/>
                        </w:rPr>
                        <w:t>（こどもの安全守る家の取りまとめ担当者）</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margin">
                  <wp:posOffset>1204595</wp:posOffset>
                </wp:positionH>
                <wp:positionV relativeFrom="paragraph">
                  <wp:posOffset>6519545</wp:posOffset>
                </wp:positionV>
                <wp:extent cx="3481705" cy="919480"/>
                <wp:effectExtent l="635" t="635" r="29845" b="10795"/>
                <wp:wrapNone/>
                <wp:docPr id="1036" name="角丸四角形 9"/>
                <a:graphic xmlns:a="http://schemas.openxmlformats.org/drawingml/2006/main">
                  <a:graphicData uri="http://schemas.microsoft.com/office/word/2010/wordprocessingShape">
                    <wps:wsp>
                      <wps:cNvPr id="1036" name="角丸四角形 9"/>
                      <wps:cNvSpPr/>
                      <wps:spPr>
                        <a:xfrm>
                          <a:off x="0" y="0"/>
                          <a:ext cx="3481705"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登録活動者</w:t>
                            </w:r>
                          </w:p>
                          <w:p>
                            <w:pPr>
                              <w:pStyle w:val="0"/>
                              <w:jc w:val="center"/>
                              <w:rPr>
                                <w:rFonts w:hint="default"/>
                                <w:b w:val="1"/>
                                <w:color w:val="000000" w:themeColor="text1"/>
                                <w:sz w:val="26"/>
                              </w:rPr>
                            </w:pPr>
                            <w:r>
                              <w:rPr>
                                <w:rFonts w:hint="eastAsia"/>
                                <w:b w:val="1"/>
                                <w:color w:val="000000" w:themeColor="text1"/>
                                <w:sz w:val="26"/>
                              </w:rPr>
                              <w:t>（各地区育成会会員，小学校ＰＴＡ会員等）</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9" style="mso-position-vertical-relative:text;z-index:7;mso-wrap-distance-left:9pt;width:274.14pt;height:72.400000000000006pt;mso-position-horizontal-relative:margin;position:absolute;margin-left:94.85pt;margin-top:513.35pt;mso-wrap-distance-bottom:0pt;mso-wrap-distance-right:9pt;mso-wrap-distance-top:0pt;v-text-anchor:middle;" o:spid="_x0000_s1036" o:allowincell="t" o:allowoverlap="t" filled="f" stroked="t" strokecolor="#000000 [3213]" strokeweight="2pt" o:spt="2" arcsize="10923f">
                <v:fill/>
                <v:stroke linestyle="single" endcap="flat" dashstyle="solid" filltype="solid"/>
                <v:textbox style="layout-flow:horizontal;">
                  <w:txbxContent>
                    <w:p>
                      <w:pPr>
                        <w:pStyle w:val="0"/>
                        <w:jc w:val="center"/>
                        <w:rPr>
                          <w:rFonts w:hint="default"/>
                          <w:b w:val="1"/>
                          <w:color w:val="000000" w:themeColor="text1"/>
                          <w:sz w:val="26"/>
                        </w:rPr>
                      </w:pPr>
                      <w:r>
                        <w:rPr>
                          <w:rFonts w:hint="eastAsia"/>
                          <w:b w:val="1"/>
                          <w:color w:val="000000" w:themeColor="text1"/>
                          <w:sz w:val="26"/>
                        </w:rPr>
                        <w:t>登録活動者</w:t>
                      </w:r>
                    </w:p>
                    <w:p>
                      <w:pPr>
                        <w:pStyle w:val="0"/>
                        <w:jc w:val="center"/>
                        <w:rPr>
                          <w:rFonts w:hint="default"/>
                          <w:b w:val="1"/>
                          <w:color w:val="000000" w:themeColor="text1"/>
                          <w:sz w:val="26"/>
                        </w:rPr>
                      </w:pPr>
                      <w:r>
                        <w:rPr>
                          <w:rFonts w:hint="eastAsia"/>
                          <w:b w:val="1"/>
                          <w:color w:val="000000" w:themeColor="text1"/>
                          <w:sz w:val="26"/>
                        </w:rPr>
                        <w:t>（各地区育成会会員，小学校ＰＴＡ会員等）</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1983105</wp:posOffset>
                </wp:positionH>
                <wp:positionV relativeFrom="paragraph">
                  <wp:posOffset>5407660</wp:posOffset>
                </wp:positionV>
                <wp:extent cx="228600" cy="909955"/>
                <wp:effectExtent l="38100" t="38100" r="67945" b="48895"/>
                <wp:wrapNone/>
                <wp:docPr id="1037" name="下矢印 11"/>
                <a:graphic xmlns:a="http://schemas.openxmlformats.org/drawingml/2006/main">
                  <a:graphicData uri="http://schemas.microsoft.com/office/word/2010/wordprocessingShape">
                    <wps:wsp>
                      <wps:cNvPr id="1037" name="下矢印 11"/>
                      <wps:cNvSpPr/>
                      <wps:spPr>
                        <a:xfrm>
                          <a:off x="0" y="0"/>
                          <a:ext cx="228600" cy="909955"/>
                        </a:xfrm>
                        <a:prstGeom prst="downArrow">
                          <a:avLst/>
                        </a:prstGeom>
                        <a:solidFill>
                          <a:srgbClr val="4F81BD"/>
                        </a:solidFill>
                        <a:ln w="25400" cap="flat" cmpd="sng" algn="ctr">
                          <a:solidFill>
                            <a:srgbClr val="4F81BD">
                              <a:shade val="50000"/>
                            </a:srgbClr>
                          </a:solidFill>
                          <a:prstDash val="solid"/>
                        </a:ln>
                        <a:effectLst/>
                        <a:scene3d>
                          <a:camera prst="orthographicFront">
                            <a:rot lat="0" lon="0" rev="10800000"/>
                          </a:camera>
                          <a:lightRig rig="threePt" dir="t"/>
                        </a:scene3d>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style="mso-position-vertical-relative:text;z-index:9;mso-wrap-distance-left:9pt;width:18pt;height:71.650000000000006pt;mso-position-horizontal-relative:text;position:absolute;margin-left:156.15pt;margin-top:425.8pt;mso-wrap-distance-bottom:0pt;mso-wrap-distance-right:9pt;mso-wrap-distance-top:0pt;" o:spid="_x0000_s1037"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3473450</wp:posOffset>
                </wp:positionH>
                <wp:positionV relativeFrom="paragraph">
                  <wp:posOffset>5407660</wp:posOffset>
                </wp:positionV>
                <wp:extent cx="228600" cy="909955"/>
                <wp:effectExtent l="635" t="635" r="29845" b="10795"/>
                <wp:wrapNone/>
                <wp:docPr id="1038" name="下矢印 10"/>
                <a:graphic xmlns:a="http://schemas.openxmlformats.org/drawingml/2006/main">
                  <a:graphicData uri="http://schemas.microsoft.com/office/word/2010/wordprocessingShape">
                    <wps:wsp>
                      <wps:cNvPr id="1038" name="下矢印 10"/>
                      <wps:cNvSpPr/>
                      <wps:spPr>
                        <a:xfrm>
                          <a:off x="0" y="0"/>
                          <a:ext cx="228600" cy="909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position-vertical-relative:text;z-index:8;mso-wrap-distance-left:9pt;width:18pt;height:71.650000000000006pt;mso-position-horizontal-relative:text;position:absolute;margin-left:273.5pt;margin-top:425.8pt;mso-wrap-distance-bottom:0pt;mso-wrap-distance-right:9pt;mso-wrap-distance-top:0pt;" o:spid="_x0000_s1038"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1938655</wp:posOffset>
                </wp:positionH>
                <wp:positionV relativeFrom="paragraph">
                  <wp:posOffset>1147445</wp:posOffset>
                </wp:positionV>
                <wp:extent cx="228600" cy="909955"/>
                <wp:effectExtent l="38100" t="38100" r="67945" b="48895"/>
                <wp:wrapNone/>
                <wp:docPr id="1039" name="下矢印 5"/>
                <a:graphic xmlns:a="http://schemas.openxmlformats.org/drawingml/2006/main">
                  <a:graphicData uri="http://schemas.microsoft.com/office/word/2010/wordprocessingShape">
                    <wps:wsp>
                      <wps:cNvPr id="1039" name="下矢印 5"/>
                      <wps:cNvSpPr/>
                      <wps:spPr>
                        <a:xfrm>
                          <a:off x="0" y="0"/>
                          <a:ext cx="228600" cy="909955"/>
                        </a:xfrm>
                        <a:prstGeom prst="downArrow">
                          <a:avLst/>
                        </a:prstGeom>
                        <a:solidFill>
                          <a:srgbClr val="4F81BD"/>
                        </a:solidFill>
                        <a:ln w="25400" cap="flat" cmpd="sng" algn="ctr">
                          <a:solidFill>
                            <a:srgbClr val="4F81BD">
                              <a:shade val="50000"/>
                            </a:srgbClr>
                          </a:solidFill>
                          <a:prstDash val="solid"/>
                        </a:ln>
                        <a:effectLst/>
                        <a:scene3d>
                          <a:camera prst="orthographicFront">
                            <a:rot lat="0" lon="0" rev="10800000"/>
                          </a:camera>
                          <a:lightRig rig="threePt" dir="t"/>
                        </a:scene3d>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position-vertical-relative:text;z-index:5;mso-wrap-distance-left:9pt;width:18pt;height:71.650000000000006pt;mso-position-horizontal-relative:text;position:absolute;margin-left:152.65pt;margin-top:90.35pt;mso-wrap-distance-bottom:0pt;mso-wrap-distance-right:9pt;mso-wrap-distance-top:0pt;" o:spid="_x0000_s1039" o:allowincell="t" o:allowoverlap="t" filled="t" fillcolor="#4f81bd"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3429000</wp:posOffset>
                </wp:positionH>
                <wp:positionV relativeFrom="paragraph">
                  <wp:posOffset>1147445</wp:posOffset>
                </wp:positionV>
                <wp:extent cx="228600" cy="909955"/>
                <wp:effectExtent l="635" t="635" r="29845" b="10795"/>
                <wp:wrapNone/>
                <wp:docPr id="1040" name="下矢印 3"/>
                <a:graphic xmlns:a="http://schemas.openxmlformats.org/drawingml/2006/main">
                  <a:graphicData uri="http://schemas.microsoft.com/office/word/2010/wordprocessingShape">
                    <wps:wsp>
                      <wps:cNvPr id="1040" name="下矢印 3"/>
                      <wps:cNvSpPr/>
                      <wps:spPr>
                        <a:xfrm>
                          <a:off x="0" y="0"/>
                          <a:ext cx="228600" cy="909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style="mso-position-vertical-relative:text;z-index:3;mso-wrap-distance-left:9pt;width:18pt;height:71.650000000000006pt;mso-position-horizontal-relative:text;position:absolute;margin-left:270pt;margin-top:90.35pt;mso-wrap-distance-bottom:0pt;mso-wrap-distance-right:9pt;mso-wrap-distance-top:0pt;" o:spid="_x0000_s1040"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2167255</wp:posOffset>
                </wp:positionV>
                <wp:extent cx="3318510" cy="919480"/>
                <wp:effectExtent l="635" t="635" r="29845" b="10795"/>
                <wp:wrapNone/>
                <wp:docPr id="1041" name="角丸四角形 4"/>
                <a:graphic xmlns:a="http://schemas.openxmlformats.org/drawingml/2006/main">
                  <a:graphicData uri="http://schemas.microsoft.com/office/word/2010/wordprocessingShape">
                    <wps:wsp>
                      <wps:cNvPr id="1041" name="角丸四角形 4"/>
                      <wps:cNvSpPr/>
                      <wps:spPr>
                        <a:xfrm>
                          <a:off x="0" y="0"/>
                          <a:ext cx="3318510"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各地区育成会</w:t>
                            </w:r>
                          </w:p>
                          <w:p>
                            <w:pPr>
                              <w:pStyle w:val="0"/>
                              <w:jc w:val="center"/>
                              <w:rPr>
                                <w:rFonts w:hint="default"/>
                                <w:b w:val="1"/>
                                <w:color w:val="000000" w:themeColor="text1"/>
                                <w:sz w:val="26"/>
                              </w:rPr>
                            </w:pPr>
                            <w:r>
                              <w:rPr>
                                <w:rFonts w:hint="eastAsia"/>
                                <w:b w:val="1"/>
                                <w:color w:val="000000" w:themeColor="text1"/>
                                <w:sz w:val="26"/>
                              </w:rPr>
                              <w:t>地域・環境部会部員</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position-vertical-relative:text;z-index:4;mso-wrap-distance-left:9pt;width:261.3pt;height:72.400000000000006pt;mso-position-horizontal-relative:margin;position:absolute;mso-position-horizontal:center;margin-top:170.65pt;mso-wrap-distance-bottom:0pt;mso-wrap-distance-right:9pt;mso-wrap-distance-top:0pt;v-text-anchor:middle;" o:spid="_x0000_s1041" o:allowincell="t" o:allowoverlap="t" filled="f" stroked="t" strokecolor="#000000 [3213]" strokeweight="2pt" o:spt="2" arcsize="10923f">
                <v:fill/>
                <v:stroke linestyle="single" endcap="flat" dashstyle="solid" filltype="solid"/>
                <v:textbox style="layout-flow:horizontal;">
                  <w:txbxContent>
                    <w:p>
                      <w:pPr>
                        <w:pStyle w:val="0"/>
                        <w:jc w:val="center"/>
                        <w:rPr>
                          <w:rFonts w:hint="default"/>
                          <w:b w:val="1"/>
                          <w:color w:val="000000" w:themeColor="text1"/>
                          <w:sz w:val="26"/>
                        </w:rPr>
                      </w:pPr>
                      <w:r>
                        <w:rPr>
                          <w:rFonts w:hint="eastAsia"/>
                          <w:b w:val="1"/>
                          <w:color w:val="000000" w:themeColor="text1"/>
                          <w:sz w:val="26"/>
                        </w:rPr>
                        <w:t>各地区育成会</w:t>
                      </w:r>
                    </w:p>
                    <w:p>
                      <w:pPr>
                        <w:pStyle w:val="0"/>
                        <w:jc w:val="center"/>
                        <w:rPr>
                          <w:rFonts w:hint="default"/>
                          <w:b w:val="1"/>
                          <w:color w:val="000000" w:themeColor="text1"/>
                          <w:sz w:val="26"/>
                        </w:rPr>
                      </w:pPr>
                      <w:r>
                        <w:rPr>
                          <w:rFonts w:hint="eastAsia"/>
                          <w:b w:val="1"/>
                          <w:color w:val="000000" w:themeColor="text1"/>
                          <w:sz w:val="26"/>
                        </w:rPr>
                        <w:t>地域・環境部会部員</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1204595</wp:posOffset>
                </wp:positionH>
                <wp:positionV relativeFrom="paragraph">
                  <wp:posOffset>114300</wp:posOffset>
                </wp:positionV>
                <wp:extent cx="3318510" cy="919480"/>
                <wp:effectExtent l="635" t="635" r="29845" b="10795"/>
                <wp:wrapNone/>
                <wp:docPr id="1042" name="角丸四角形 1"/>
                <a:graphic xmlns:a="http://schemas.openxmlformats.org/drawingml/2006/main">
                  <a:graphicData uri="http://schemas.microsoft.com/office/word/2010/wordprocessingShape">
                    <wps:wsp>
                      <wps:cNvPr id="1042" name="角丸四角形 1"/>
                      <wps:cNvSpPr/>
                      <wps:spPr>
                        <a:xfrm>
                          <a:off x="0" y="0"/>
                          <a:ext cx="3318510" cy="919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000000" w:themeColor="text1"/>
                                <w:sz w:val="26"/>
                              </w:rPr>
                            </w:pPr>
                            <w:r>
                              <w:rPr>
                                <w:rFonts w:hint="eastAsia"/>
                                <w:b w:val="1"/>
                                <w:color w:val="000000" w:themeColor="text1"/>
                                <w:sz w:val="26"/>
                              </w:rPr>
                              <w:t>水戸市青少年育成推進会議事務局</w:t>
                            </w:r>
                          </w:p>
                          <w:p>
                            <w:pPr>
                              <w:pStyle w:val="0"/>
                              <w:jc w:val="center"/>
                              <w:rPr>
                                <w:rFonts w:hint="default"/>
                                <w:b w:val="1"/>
                                <w:color w:val="000000" w:themeColor="text1"/>
                                <w:sz w:val="26"/>
                              </w:rPr>
                            </w:pPr>
                            <w:r>
                              <w:rPr>
                                <w:rFonts w:hint="eastAsia"/>
                                <w:b w:val="1"/>
                                <w:color w:val="000000" w:themeColor="text1"/>
                                <w:sz w:val="26"/>
                              </w:rPr>
                              <w:t>（水戸市教育委員会教育部生涯学習課）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position-vertical-relative:text;z-index:2;mso-wrap-distance-left:9pt;width:261.3pt;height:72.400000000000006pt;mso-position-horizontal-relative:text;position:absolute;margin-left:94.85pt;margin-top:9pt;mso-wrap-distance-bottom:0pt;mso-wrap-distance-right:9pt;mso-wrap-distance-top:0pt;v-text-anchor:middle;" o:spid="_x0000_s1042" o:allowincell="t" o:allowoverlap="t" filled="f" stroked="t" strokecolor="#000000 [3213]" strokeweight="2pt" o:spt="2" arcsize="10923f">
                <v:fill/>
                <v:stroke linestyle="single" endcap="flat" dashstyle="solid" filltype="solid"/>
                <v:textbox style="layout-flow:horizontal;">
                  <w:txbxContent>
                    <w:p>
                      <w:pPr>
                        <w:pStyle w:val="0"/>
                        <w:jc w:val="center"/>
                        <w:rPr>
                          <w:rFonts w:hint="default"/>
                          <w:b w:val="1"/>
                          <w:color w:val="000000" w:themeColor="text1"/>
                          <w:sz w:val="26"/>
                        </w:rPr>
                      </w:pPr>
                      <w:r>
                        <w:rPr>
                          <w:rFonts w:hint="eastAsia"/>
                          <w:b w:val="1"/>
                          <w:color w:val="000000" w:themeColor="text1"/>
                          <w:sz w:val="26"/>
                        </w:rPr>
                        <w:t>水戸市青少年育成推進会議事務局</w:t>
                      </w:r>
                    </w:p>
                    <w:p>
                      <w:pPr>
                        <w:pStyle w:val="0"/>
                        <w:jc w:val="center"/>
                        <w:rPr>
                          <w:rFonts w:hint="default"/>
                          <w:b w:val="1"/>
                          <w:color w:val="000000" w:themeColor="text1"/>
                          <w:sz w:val="26"/>
                        </w:rPr>
                      </w:pPr>
                      <w:r>
                        <w:rPr>
                          <w:rFonts w:hint="eastAsia"/>
                          <w:b w:val="1"/>
                          <w:color w:val="000000" w:themeColor="text1"/>
                          <w:sz w:val="26"/>
                        </w:rPr>
                        <w:t>（水戸市教育委員会教育部生涯学習課）</w:t>
                      </w:r>
                    </w:p>
                  </w:txbxContent>
                </v:textbox>
                <v:imagedata o:title=""/>
                <w10:wrap type="none" anchorx="text" anchory="text"/>
              </v:roundrect>
            </w:pict>
          </mc:Fallback>
        </mc:AlternateConten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別紙２　「こどもの安全守る家」業務フローチャート</w:t>
    </w:r>
  </w:p>
  <w:p>
    <w:pPr>
      <w:pStyle w:val="15"/>
      <w:jc w:val="right"/>
      <w:rPr>
        <w:rFonts w:hint="default"/>
        <w:sz w:val="18"/>
        <w:bdr w:val="single" w:color="auto" w:sz="4" w:space="0"/>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302</Characters>
  <Application>JUST Note</Application>
  <Lines>26</Lines>
  <Paragraphs>19</Paragraphs>
  <Company>情報政策課</Company>
  <CharactersWithSpaces>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小野瀬　洋江</cp:lastModifiedBy>
  <dcterms:created xsi:type="dcterms:W3CDTF">2015-12-08T01:51:00Z</dcterms:created>
  <dcterms:modified xsi:type="dcterms:W3CDTF">2024-03-26T06:26:59Z</dcterms:modified>
  <cp:revision>48</cp:revision>
</cp:coreProperties>
</file>