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8188" w:tblpY="-359"/>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29"/>
              <w:spacing w:line="240" w:lineRule="auto"/>
              <w:jc w:val="center"/>
              <w:rPr>
                <w:rFonts w:hint="default" w:ascii="ＭＳ 明朝" w:hAnsi="ＭＳ 明朝"/>
                <w:spacing w:val="9"/>
                <w:sz w:val="14"/>
              </w:rPr>
            </w:pPr>
            <w:r>
              <w:rPr>
                <w:rFonts w:hint="eastAsia" w:ascii="ＭＳ 明朝" w:hAnsi="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29"/>
              <w:spacing w:line="240" w:lineRule="auto"/>
              <w:jc w:val="center"/>
              <w:rPr>
                <w:rFonts w:hint="default" w:ascii="ＭＳ 明朝" w:hAnsi="ＭＳ 明朝"/>
                <w:spacing w:val="9"/>
                <w:sz w:val="14"/>
              </w:rPr>
            </w:pPr>
            <w:r>
              <w:rPr>
                <w:rFonts w:hint="eastAsia" w:ascii="ＭＳ 明朝" w:hAnsi="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29"/>
              <w:spacing w:line="360" w:lineRule="auto"/>
              <w:jc w:val="center"/>
              <w:rPr>
                <w:rFonts w:hint="default" w:ascii="ＭＳ 明朝" w:hAnsi="ＭＳ 明朝"/>
                <w:spacing w:val="9"/>
                <w:sz w:val="18"/>
              </w:rPr>
            </w:pPr>
            <w:r>
              <w:rPr>
                <w:rFonts w:hint="eastAsia" w:ascii="ＭＳ 明朝" w:hAnsi="ＭＳ 明朝"/>
                <w:spacing w:val="9"/>
                <w:sz w:val="20"/>
              </w:rPr>
              <w:t>12,500</w:t>
            </w:r>
            <w:r>
              <w:rPr>
                <w:rFonts w:hint="eastAsia" w:ascii="ＭＳ 明朝" w:hAnsi="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29"/>
              <w:spacing w:line="240" w:lineRule="auto"/>
              <w:jc w:val="center"/>
              <w:rPr>
                <w:rFonts w:hint="default" w:ascii="ＭＳ 明朝" w:hAnsi="ＭＳ 明朝"/>
                <w:spacing w:val="9"/>
                <w:sz w:val="21"/>
              </w:rPr>
            </w:pPr>
          </w:p>
        </w:tc>
      </w:tr>
    </w:tbl>
    <w:p>
      <w:pPr>
        <w:pStyle w:val="0"/>
        <w:overflowPunct w:val="0"/>
        <w:autoSpaceDE w:val="0"/>
        <w:rPr>
          <w:rFonts w:hint="default"/>
        </w:rPr>
      </w:pPr>
      <w:r>
        <w:rPr>
          <w:rFonts w:hint="default"/>
        </w:rPr>
        <w:t>様式第七十八</w:t>
      </w:r>
      <w:r>
        <w:rPr>
          <w:rFonts w:hint="default"/>
        </w:rPr>
        <w:t>(</w:t>
      </w:r>
      <w:r>
        <w:rPr>
          <w:rFonts w:hint="default"/>
        </w:rPr>
        <w:t>第百四十二条、第百四十九条、第百五十五条関係</w:t>
      </w:r>
      <w:r>
        <w:rPr>
          <w:rFonts w:hint="default"/>
        </w:rPr>
        <w:t>)</w:t>
      </w:r>
    </w:p>
    <w:p>
      <w:pPr>
        <w:pStyle w:val="0"/>
        <w:overflowPunct w:val="0"/>
        <w:autoSpaceDE w:val="0"/>
        <w:rPr>
          <w:rFonts w:hint="default"/>
        </w:rPr>
      </w:pPr>
    </w:p>
    <w:p>
      <w:pPr>
        <w:pStyle w:val="0"/>
        <w:overflowPunct w:val="0"/>
        <w:autoSpaceDE w:val="0"/>
        <w:jc w:val="center"/>
        <w:rPr>
          <w:rFonts w:hint="default"/>
          <w:sz w:val="28"/>
        </w:rPr>
      </w:pPr>
      <w:r>
        <w:rPr>
          <w:rFonts w:hint="eastAsia"/>
          <w:spacing w:val="10"/>
          <w:sz w:val="28"/>
        </w:rPr>
        <w:t>卸売</w:t>
      </w:r>
      <w:r>
        <w:rPr>
          <w:rFonts w:hint="default"/>
          <w:spacing w:val="10"/>
          <w:sz w:val="28"/>
        </w:rPr>
        <w:t>販売業許可更新申請</w:t>
      </w:r>
      <w:r>
        <w:rPr>
          <w:rFonts w:hint="default"/>
          <w:sz w:val="28"/>
        </w:rPr>
        <w:t>書</w:t>
      </w:r>
    </w:p>
    <w:tbl>
      <w:tblPr>
        <w:tblStyle w:val="11"/>
        <w:tblW w:w="10311" w:type="dxa"/>
        <w:tblInd w:w="-133" w:type="dxa"/>
        <w:tblLayout w:type="fixed"/>
        <w:tblCellMar>
          <w:left w:w="99" w:type="dxa"/>
          <w:right w:w="99" w:type="dxa"/>
        </w:tblCellMar>
        <w:tblLook w:firstRow="0" w:lastRow="0" w:firstColumn="0" w:lastColumn="0" w:noHBand="0" w:noVBand="0" w:val="0000"/>
      </w:tblPr>
      <w:tblGrid>
        <w:gridCol w:w="695"/>
        <w:gridCol w:w="567"/>
        <w:gridCol w:w="2849"/>
        <w:gridCol w:w="3105"/>
        <w:gridCol w:w="850"/>
        <w:gridCol w:w="2245"/>
      </w:tblGrid>
      <w:tr>
        <w:trPr>
          <w:cantSplit/>
          <w:trHeight w:val="364"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2"/>
                <w:kern w:val="0"/>
                <w:fitText w:val="2090" w:id="1"/>
              </w:rPr>
              <w:t>許可番号及び年月</w:t>
            </w:r>
            <w:r>
              <w:rPr>
                <w:rFonts w:hint="default"/>
                <w:spacing w:val="4"/>
                <w:kern w:val="0"/>
                <w:fitText w:val="2090" w:id="1"/>
              </w:rPr>
              <w:t>日</w:t>
            </w:r>
          </w:p>
        </w:tc>
        <w:tc>
          <w:tcPr>
            <w:tcW w:w="6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rPr>
            </w:pPr>
          </w:p>
        </w:tc>
      </w:tr>
      <w:tr>
        <w:trPr>
          <w:cantSplit/>
          <w:trHeight w:val="399"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3"/>
                <w:kern w:val="0"/>
                <w:fitText w:val="2090" w:id="2"/>
              </w:rPr>
              <w:t>営業所の名</w:t>
            </w:r>
            <w:r>
              <w:rPr>
                <w:rFonts w:hint="default"/>
                <w:kern w:val="0"/>
                <w:fitText w:val="2090" w:id="2"/>
              </w:rPr>
              <w:t>称</w:t>
            </w:r>
          </w:p>
        </w:tc>
        <w:tc>
          <w:tcPr>
            <w:tcW w:w="6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rPr>
            </w:pPr>
          </w:p>
        </w:tc>
      </w:tr>
      <w:tr>
        <w:trPr>
          <w:cantSplit/>
          <w:trHeight w:val="590"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51"/>
                <w:kern w:val="0"/>
                <w:fitText w:val="2090" w:id="3"/>
              </w:rPr>
              <w:t>営業所の所在</w:t>
            </w:r>
            <w:r>
              <w:rPr>
                <w:rFonts w:hint="default"/>
                <w:spacing w:val="4"/>
                <w:kern w:val="0"/>
                <w:fitText w:val="2090" w:id="3"/>
              </w:rPr>
              <w:t>地</w:t>
            </w:r>
          </w:p>
        </w:tc>
        <w:tc>
          <w:tcPr>
            <w:tcW w:w="6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rPr>
            </w:pPr>
          </w:p>
          <w:p>
            <w:pPr>
              <w:pStyle w:val="0"/>
              <w:jc w:val="center"/>
              <w:rPr>
                <w:rFonts w:hint="default"/>
              </w:rPr>
            </w:pPr>
          </w:p>
        </w:tc>
      </w:tr>
      <w:tr>
        <w:trPr>
          <w:cantSplit/>
          <w:trHeight w:val="510" w:hRule="atLeast"/>
        </w:trPr>
        <w:tc>
          <w:tcPr>
            <w:tcW w:w="695"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default"/>
              </w:rPr>
              <w:t>変更内容</w:t>
            </w:r>
          </w:p>
        </w:tc>
        <w:tc>
          <w:tcPr>
            <w:tcW w:w="341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事　　　　　項</w:t>
            </w:r>
          </w:p>
        </w:tc>
        <w:tc>
          <w:tcPr>
            <w:tcW w:w="31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kern w:val="20"/>
                <w:sz w:val="20"/>
              </w:rPr>
            </w:pPr>
            <w:r>
              <w:rPr>
                <w:rFonts w:hint="eastAsia"/>
                <w:kern w:val="20"/>
                <w:sz w:val="20"/>
              </w:rPr>
              <w:t>変　　更　　前</w:t>
            </w:r>
          </w:p>
        </w:tc>
        <w:tc>
          <w:tcPr>
            <w:tcW w:w="30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627" w:firstLineChars="300"/>
              <w:jc w:val="left"/>
              <w:rPr>
                <w:rFonts w:hint="default"/>
              </w:rPr>
            </w:pPr>
            <w:r>
              <w:rPr>
                <w:rFonts w:hint="eastAsia"/>
              </w:rPr>
              <w:t>変　　更　　後</w:t>
            </w:r>
          </w:p>
        </w:tc>
      </w:tr>
      <w:tr>
        <w:trPr>
          <w:cantSplit/>
          <w:trHeight w:val="736"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341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rPr>
              <w:t>　</w:t>
            </w:r>
          </w:p>
        </w:tc>
        <w:tc>
          <w:tcPr>
            <w:tcW w:w="31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0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736" w:hRule="atLeast"/>
        </w:trPr>
        <w:tc>
          <w:tcPr>
            <w:tcW w:w="4111" w:type="dxa"/>
            <w:gridSpan w:val="3"/>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0"/>
              </w:rPr>
            </w:pPr>
            <w:r>
              <w:rPr>
                <w:rFonts w:hint="eastAsia"/>
                <w:sz w:val="20"/>
              </w:rPr>
              <w:t>（法人にあつては）薬事に関する業務に</w:t>
            </w:r>
          </w:p>
          <w:p>
            <w:pPr>
              <w:pStyle w:val="0"/>
              <w:jc w:val="distribute"/>
              <w:rPr>
                <w:rFonts w:hint="default"/>
                <w:sz w:val="20"/>
              </w:rPr>
            </w:pPr>
            <w:r>
              <w:rPr>
                <w:rFonts w:hint="eastAsia"/>
                <w:sz w:val="20"/>
              </w:rPr>
              <w:t>責任を有する役員の氏名</w:t>
            </w:r>
          </w:p>
        </w:tc>
        <w:tc>
          <w:tcPr>
            <w:tcW w:w="6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63" w:hRule="atLeast"/>
        </w:trPr>
        <w:tc>
          <w:tcPr>
            <w:tcW w:w="695"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240" w:lineRule="exact"/>
              <w:ind w:left="113" w:right="113"/>
              <w:jc w:val="left"/>
              <w:rPr>
                <w:rFonts w:hint="default"/>
                <w:sz w:val="18"/>
              </w:rPr>
            </w:pPr>
            <w:r>
              <w:rPr>
                <w:rFonts w:hint="default"/>
                <w:sz w:val="18"/>
              </w:rPr>
              <w:t>申</w:t>
            </w:r>
            <w:r>
              <w:rPr>
                <w:rFonts w:hint="default"/>
                <w:spacing w:val="6"/>
                <w:sz w:val="18"/>
              </w:rPr>
              <w:t>請者</w:t>
            </w:r>
            <w:r>
              <w:rPr>
                <w:rFonts w:hint="default"/>
                <w:spacing w:val="6"/>
                <w:sz w:val="18"/>
              </w:rPr>
              <w:t>(</w:t>
            </w:r>
            <w:r>
              <w:rPr>
                <w:rFonts w:hint="default"/>
                <w:spacing w:val="6"/>
                <w:sz w:val="18"/>
              </w:rPr>
              <w:t>法人にあつては、</w:t>
            </w:r>
            <w:r>
              <w:rPr>
                <w:rFonts w:hint="eastAsia"/>
                <w:spacing w:val="6"/>
                <w:sz w:val="18"/>
              </w:rPr>
              <w:t>薬事に関する業務に責任を有する役員を含む</w:t>
            </w:r>
            <w:r>
              <w:rPr>
                <w:rFonts w:hint="default"/>
                <w:spacing w:val="5"/>
                <w:sz w:val="18"/>
              </w:rPr>
              <w:t>。</w:t>
            </w:r>
            <w:r>
              <w:rPr>
                <w:rFonts w:hint="default"/>
                <w:spacing w:val="5"/>
                <w:sz w:val="18"/>
              </w:rPr>
              <w:t>)</w:t>
            </w:r>
            <w:r>
              <w:rPr>
                <w:rFonts w:hint="default"/>
                <w:spacing w:val="5"/>
                <w:sz w:val="18"/>
              </w:rPr>
              <w:t>の欠格条項</w:t>
            </w: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default"/>
                <w:sz w:val="18"/>
              </w:rPr>
              <w:t>(1)</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法第</w:t>
            </w:r>
            <w:r>
              <w:rPr>
                <w:rFonts w:hint="eastAsia"/>
                <w:sz w:val="18"/>
              </w:rPr>
              <w:t>75</w:t>
            </w:r>
            <w:r>
              <w:rPr>
                <w:rFonts w:hint="eastAsia"/>
                <w:sz w:val="18"/>
              </w:rPr>
              <w:t>条第</w:t>
            </w:r>
            <w:r>
              <w:rPr>
                <w:rFonts w:hint="eastAsia"/>
                <w:sz w:val="18"/>
              </w:rPr>
              <w:t>1</w:t>
            </w:r>
            <w:r>
              <w:rPr>
                <w:rFonts w:hint="eastAsia"/>
                <w:sz w:val="18"/>
              </w:rPr>
              <w:t>項</w:t>
            </w:r>
            <w:r>
              <w:rPr>
                <w:rFonts w:hint="default"/>
                <w:sz w:val="18"/>
              </w:rPr>
              <w:t>の規定により許可を取り消され</w:t>
            </w:r>
            <w:r>
              <w:rPr>
                <w:rFonts w:hint="eastAsia"/>
                <w:sz w:val="18"/>
              </w:rPr>
              <w:t>、取り消しの日から</w:t>
            </w:r>
            <w:r>
              <w:rPr>
                <w:rFonts w:hint="eastAsia"/>
                <w:sz w:val="18"/>
              </w:rPr>
              <w:t>3</w:t>
            </w:r>
            <w:r>
              <w:rPr>
                <w:rFonts w:hint="eastAsia"/>
                <w:sz w:val="18"/>
              </w:rPr>
              <w:t>年を経過していない者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4"/>
              <w:jc w:val="center"/>
              <w:rPr>
                <w:rFonts w:hint="default"/>
              </w:rPr>
            </w:pPr>
          </w:p>
        </w:tc>
      </w:tr>
      <w:tr>
        <w:trPr>
          <w:cantSplit/>
          <w:trHeight w:val="559"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default"/>
                <w:sz w:val="18"/>
              </w:rPr>
              <w:t>(2)</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default"/>
                <w:sz w:val="18"/>
              </w:rPr>
              <w:t>法第</w:t>
            </w:r>
            <w:r>
              <w:rPr>
                <w:rFonts w:hint="default"/>
                <w:sz w:val="18"/>
              </w:rPr>
              <w:t>75</w:t>
            </w:r>
            <w:r>
              <w:rPr>
                <w:rFonts w:hint="default"/>
                <w:sz w:val="18"/>
              </w:rPr>
              <w:t>条の</w:t>
            </w:r>
            <w:r>
              <w:rPr>
                <w:rFonts w:hint="default"/>
                <w:sz w:val="18"/>
              </w:rPr>
              <w:t>2</w:t>
            </w:r>
            <w:r>
              <w:rPr>
                <w:rFonts w:hint="default"/>
                <w:sz w:val="18"/>
              </w:rPr>
              <w:t>第</w:t>
            </w:r>
            <w:r>
              <w:rPr>
                <w:rFonts w:hint="default"/>
                <w:sz w:val="18"/>
              </w:rPr>
              <w:t>1</w:t>
            </w:r>
            <w:r>
              <w:rPr>
                <w:rFonts w:hint="default"/>
                <w:sz w:val="18"/>
              </w:rPr>
              <w:t>項の規定により登録を取り消さ</w:t>
            </w:r>
            <w:r>
              <w:rPr>
                <w:rFonts w:hint="eastAsia"/>
                <w:sz w:val="18"/>
              </w:rPr>
              <w:t>れ、取消しの日から</w:t>
            </w:r>
            <w:r>
              <w:rPr>
                <w:rFonts w:hint="eastAsia"/>
                <w:sz w:val="18"/>
              </w:rPr>
              <w:t>3</w:t>
            </w:r>
            <w:r>
              <w:rPr>
                <w:rFonts w:hint="eastAsia"/>
                <w:sz w:val="18"/>
              </w:rPr>
              <w:t>年を経過していない者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4"/>
              <w:jc w:val="center"/>
              <w:rPr>
                <w:rFonts w:hint="default"/>
              </w:rPr>
            </w:pPr>
          </w:p>
        </w:tc>
      </w:tr>
      <w:tr>
        <w:trPr>
          <w:cantSplit/>
          <w:trHeight w:val="554"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default"/>
                <w:sz w:val="18"/>
              </w:rPr>
              <w:t>(3)</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color w:val="auto"/>
                <w:sz w:val="18"/>
              </w:rPr>
              <w:t>拘禁刑</w:t>
            </w:r>
            <w:bookmarkStart w:id="0" w:name="_GoBack"/>
            <w:bookmarkEnd w:id="0"/>
            <w:r>
              <w:rPr>
                <w:rFonts w:hint="default"/>
                <w:sz w:val="18"/>
              </w:rPr>
              <w:t>以上の刑に処せられ</w:t>
            </w:r>
            <w:r>
              <w:rPr>
                <w:rFonts w:hint="eastAsia"/>
                <w:sz w:val="18"/>
              </w:rPr>
              <w:t>、その執行を終わり、又は執行を受けることがなくなった後、</w:t>
            </w:r>
            <w:r>
              <w:rPr>
                <w:rFonts w:hint="eastAsia"/>
                <w:sz w:val="18"/>
              </w:rPr>
              <w:t>3</w:t>
            </w:r>
            <w:r>
              <w:rPr>
                <w:rFonts w:hint="eastAsia"/>
                <w:sz w:val="18"/>
              </w:rPr>
              <w:t>年を経過していない者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54"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eastAsia"/>
                <w:sz w:val="18"/>
              </w:rPr>
              <w:t>(4)</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法、麻薬及び向精神薬取締法、毒物及び劇物取締法その他薬事に関する法令で政令で定めるもの又はこれに基づく処分に違反し、その違反行為があった日から</w:t>
            </w:r>
            <w:r>
              <w:rPr>
                <w:rFonts w:hint="eastAsia"/>
                <w:sz w:val="18"/>
              </w:rPr>
              <w:t>2</w:t>
            </w:r>
            <w:r>
              <w:rPr>
                <w:rFonts w:hint="eastAsia"/>
                <w:sz w:val="18"/>
              </w:rPr>
              <w:t>年を経過していない者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405"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eastAsia"/>
                <w:sz w:val="18"/>
              </w:rPr>
              <w:t>(5)</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麻薬、大麻、あへん又は覚醒剤の中毒者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54"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eastAsia"/>
                <w:sz w:val="18"/>
              </w:rPr>
              <w:t>(6)</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精神の機能の障害により医薬品販売業者の業務を適正に行うに当たつて必要な認知、判断及び意思疎通を適切に行うことができない者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60" w:hRule="atLeast"/>
        </w:trPr>
        <w:tc>
          <w:tcPr>
            <w:tcW w:w="695"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73" w:right="-73"/>
              <w:jc w:val="center"/>
              <w:rPr>
                <w:rFonts w:hint="default"/>
                <w:sz w:val="18"/>
              </w:rPr>
            </w:pPr>
            <w:r>
              <w:rPr>
                <w:rFonts w:hint="default"/>
                <w:sz w:val="18"/>
              </w:rPr>
              <w:t>(</w:t>
            </w:r>
            <w:r>
              <w:rPr>
                <w:rFonts w:hint="eastAsia"/>
                <w:sz w:val="18"/>
              </w:rPr>
              <w:t>7</w:t>
            </w:r>
            <w:r>
              <w:rPr>
                <w:rFonts w:hint="default"/>
                <w:sz w:val="18"/>
              </w:rPr>
              <w:t>)</w:t>
            </w:r>
          </w:p>
        </w:tc>
        <w:tc>
          <w:tcPr>
            <w:tcW w:w="6804"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医薬品販売業者の業務を適切に行うことができる知識及び経験を有すると認められない者</w:t>
            </w:r>
          </w:p>
        </w:tc>
        <w:tc>
          <w:tcPr>
            <w:tcW w:w="2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934"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kern w:val="0"/>
              </w:rPr>
              <w:t>備　　　　考</w:t>
            </w:r>
          </w:p>
        </w:tc>
        <w:tc>
          <w:tcPr>
            <w:tcW w:w="6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2078" w:leftChars="52" w:right="199" w:hanging="1969" w:hangingChars="1100"/>
              <w:jc w:val="right"/>
              <w:rPr>
                <w:rFonts w:hint="default"/>
                <w:sz w:val="18"/>
              </w:rPr>
            </w:pPr>
          </w:p>
        </w:tc>
      </w:tr>
    </w:tbl>
    <w:p>
      <w:pPr>
        <w:pStyle w:val="0"/>
        <w:rPr>
          <w:rFonts w:hint="default"/>
        </w:rPr>
      </w:pPr>
      <w:r>
        <w:rPr>
          <w:rFonts w:hint="eastAsia"/>
        </w:rPr>
        <w:t>上記により，卸売販売業の許可の更新を申請します。</w:t>
      </w:r>
    </w:p>
    <w:p>
      <w:pPr>
        <w:pStyle w:val="0"/>
        <w:spacing w:line="240" w:lineRule="exact"/>
        <w:rPr>
          <w:rFonts w:hint="default"/>
        </w:rPr>
      </w:pPr>
      <w:r>
        <w:rPr>
          <w:rFonts w:hint="eastAsia"/>
        </w:rPr>
        <w:t>　　　</w:t>
      </w:r>
    </w:p>
    <w:p>
      <w:pPr>
        <w:pStyle w:val="0"/>
        <w:spacing w:line="240" w:lineRule="exact"/>
        <w:rPr>
          <w:rFonts w:hint="default"/>
          <w:sz w:val="22"/>
        </w:rPr>
      </w:pPr>
      <w:r>
        <w:rPr>
          <w:rFonts w:hint="eastAsia"/>
        </w:rPr>
        <w:t>令和　　</w:t>
      </w:r>
      <w:r>
        <w:rPr>
          <w:rFonts w:hint="eastAsia"/>
          <w:sz w:val="22"/>
        </w:rPr>
        <w:t>年　月　日</w:t>
      </w:r>
    </w:p>
    <w:p>
      <w:pPr>
        <w:pStyle w:val="0"/>
        <w:spacing w:line="360" w:lineRule="exact"/>
        <w:ind w:firstLine="3641" w:firstLineChars="1742"/>
        <w:rPr>
          <w:rFonts w:hint="default"/>
        </w:rPr>
      </w:pPr>
      <w:r>
        <w:rPr>
          <w:rFonts w:hint="eastAsia"/>
        </w:rPr>
        <w:t>住　所</w:t>
      </w:r>
      <w:r>
        <w:rPr>
          <w:rFonts w:hint="eastAsia"/>
          <w:sz w:val="24"/>
          <w:eastAsianLayout w:id="4" w:combine="1" w:combineBrackets="round"/>
        </w:rPr>
        <w:t>法人にあっては、主たる事業所の所在地</w:t>
      </w:r>
    </w:p>
    <w:p>
      <w:pPr>
        <w:pStyle w:val="0"/>
        <w:spacing w:line="360" w:lineRule="exact"/>
        <w:ind w:left="2128" w:firstLine="2063" w:firstLineChars="942"/>
        <w:rPr>
          <w:rFonts w:hint="default"/>
        </w:rPr>
      </w:pPr>
      <w:r>
        <w:rPr>
          <w:rFonts w:hint="eastAsia"/>
          <w:sz w:val="22"/>
        </w:rPr>
        <w:t>〒　</w:t>
      </w:r>
      <w:r>
        <w:rPr>
          <w:rFonts w:hint="eastAsia"/>
          <w:sz w:val="22"/>
        </w:rPr>
        <w:t xml:space="preserve"> </w:t>
      </w:r>
      <w:r>
        <w:rPr>
          <w:rFonts w:hint="eastAsia"/>
          <w:sz w:val="22"/>
        </w:rPr>
        <w:t>‐</w:t>
      </w:r>
    </w:p>
    <w:p>
      <w:pPr>
        <w:pStyle w:val="0"/>
        <w:spacing w:line="360" w:lineRule="exact"/>
        <w:ind w:firstLine="1969" w:firstLineChars="942"/>
        <w:rPr>
          <w:rFonts w:hint="default"/>
        </w:rPr>
      </w:pPr>
      <w:r>
        <w:rPr>
          <w:rFonts w:hint="eastAsia"/>
        </w:rPr>
        <w:tab/>
      </w:r>
      <w:r>
        <w:rPr>
          <w:rFonts w:hint="eastAsia"/>
        </w:rPr>
        <w:tab/>
      </w:r>
      <w:r>
        <w:rPr>
          <w:rFonts w:hint="eastAsia"/>
        </w:rPr>
        <w:tab/>
      </w:r>
    </w:p>
    <w:p>
      <w:pPr>
        <w:pStyle w:val="0"/>
        <w:spacing w:line="360" w:lineRule="exact"/>
        <w:ind w:firstLine="3641" w:firstLineChars="1742"/>
        <w:rPr>
          <w:rFonts w:hint="default"/>
        </w:rPr>
      </w:pPr>
      <w:r>
        <w:rPr>
          <w:rFonts w:hint="eastAsia"/>
        </w:rPr>
        <w:t>氏　名</w:t>
      </w:r>
      <w:r>
        <w:rPr>
          <w:rFonts w:hint="eastAsia"/>
          <w:sz w:val="24"/>
          <w:eastAsianLayout w:id="5" w:combine="1" w:combineBrackets="round"/>
        </w:rPr>
        <w:t>法人にあっては、名称及び代表者の氏名</w:t>
      </w:r>
    </w:p>
    <w:p>
      <w:pPr>
        <w:pStyle w:val="0"/>
        <w:jc w:val="left"/>
        <w:rPr>
          <w:rFonts w:hint="default"/>
        </w:rPr>
      </w:pPr>
      <w:r>
        <w:rPr>
          <w:rFonts w:hint="eastAsia"/>
        </w:rPr>
        <w:tab/>
      </w:r>
      <w:r>
        <w:rPr>
          <w:rFonts w:hint="eastAsia"/>
        </w:rPr>
        <w:tab/>
      </w:r>
      <w:r>
        <w:rPr>
          <w:rFonts w:hint="eastAsia"/>
        </w:rPr>
        <w:tab/>
      </w:r>
      <w:r>
        <w:rPr>
          <w:rFonts w:hint="eastAsia"/>
        </w:rPr>
        <w:tab/>
      </w:r>
      <w:r>
        <w:rPr>
          <w:rFonts w:hint="eastAsia"/>
        </w:rPr>
        <w:t xml:space="preserve">        </w:t>
      </w:r>
    </w:p>
    <w:p>
      <w:pPr>
        <w:pStyle w:val="0"/>
        <w:jc w:val="left"/>
        <w:rPr>
          <w:rFonts w:hint="default"/>
        </w:rPr>
      </w:pPr>
      <w:r>
        <w:rPr>
          <w:rFonts w:hint="eastAsia"/>
        </w:rPr>
        <w:tab/>
      </w:r>
      <w:r>
        <w:rPr>
          <w:rFonts w:hint="eastAsia"/>
        </w:rPr>
        <w:tab/>
      </w:r>
      <w:r>
        <w:rPr>
          <w:rFonts w:hint="eastAsia"/>
        </w:rPr>
        <w:tab/>
      </w:r>
      <w:r>
        <w:rPr>
          <w:rFonts w:hint="eastAsia"/>
        </w:rPr>
        <w:tab/>
      </w:r>
      <w:r>
        <w:rPr>
          <w:rFonts w:hint="eastAsia"/>
        </w:rPr>
        <w:tab/>
      </w:r>
    </w:p>
    <w:p>
      <w:pPr>
        <w:pStyle w:val="0"/>
        <w:spacing w:line="240" w:lineRule="exact"/>
        <w:rPr>
          <w:rFonts w:hint="default"/>
          <w:kern w:val="0"/>
          <w:sz w:val="22"/>
        </w:rPr>
      </w:pPr>
      <w:r>
        <w:rPr>
          <w:rFonts w:hint="eastAsia"/>
          <w:kern w:val="0"/>
          <w:sz w:val="22"/>
        </w:rPr>
        <w:t>水戸市保健所長　様</w:t>
      </w:r>
    </w:p>
    <w:p>
      <w:pPr>
        <w:pStyle w:val="0"/>
        <w:spacing w:line="240" w:lineRule="exact"/>
        <w:ind w:firstLine="3344" w:firstLineChars="1600"/>
        <w:rPr>
          <w:rFonts w:hint="default"/>
        </w:rPr>
      </w:pPr>
    </w:p>
    <w:p>
      <w:pPr>
        <w:pStyle w:val="0"/>
        <w:spacing w:line="240" w:lineRule="exact"/>
        <w:ind w:firstLine="3344" w:firstLineChars="1600"/>
        <w:rPr>
          <w:rFonts w:hint="default"/>
        </w:rPr>
      </w:pPr>
      <w:r>
        <w:rPr>
          <w:rFonts w:hint="eastAsia"/>
        </w:rPr>
        <w:t>担当者　氏　名　　</w:t>
      </w:r>
      <w:r>
        <w:rPr>
          <w:rFonts w:hint="eastAsia"/>
          <w:u w:val="single" w:color="auto"/>
        </w:rPr>
        <w:t>　　　　　　　</w:t>
      </w:r>
      <w:r>
        <w:rPr>
          <w:rFonts w:hint="eastAsia"/>
        </w:rPr>
        <w:t>　連絡先　</w:t>
      </w:r>
      <w:r>
        <w:rPr>
          <w:rFonts w:hint="eastAsia"/>
          <w:u w:val="single" w:color="auto"/>
        </w:rPr>
        <w:t>　　　　　　　　</w:t>
      </w:r>
    </w:p>
    <w:p>
      <w:pPr>
        <w:pStyle w:val="0"/>
        <w:suppressAutoHyphens w:val="0"/>
        <w:autoSpaceDE w:val="0"/>
        <w:spacing w:line="240" w:lineRule="exact"/>
        <w:ind w:firstLine="179" w:firstLineChars="100"/>
        <w:rPr>
          <w:rFonts w:hint="default"/>
          <w:sz w:val="18"/>
        </w:rPr>
      </w:pPr>
    </w:p>
    <w:p>
      <w:pPr>
        <w:pStyle w:val="0"/>
        <w:suppressAutoHyphens w:val="0"/>
        <w:autoSpaceDE w:val="0"/>
        <w:spacing w:line="240" w:lineRule="exact"/>
        <w:ind w:firstLine="179" w:firstLineChars="100"/>
        <w:rPr>
          <w:rFonts w:hint="eastAsia"/>
          <w:sz w:val="18"/>
        </w:rPr>
      </w:pPr>
    </w:p>
    <w:p>
      <w:pPr>
        <w:pStyle w:val="0"/>
        <w:suppressAutoHyphens w:val="0"/>
        <w:autoSpaceDE w:val="0"/>
        <w:spacing w:line="240" w:lineRule="exact"/>
        <w:ind w:firstLine="179" w:firstLineChars="100"/>
        <w:rPr>
          <w:rFonts w:hint="default"/>
          <w:sz w:val="18"/>
        </w:rPr>
      </w:pPr>
      <w:r>
        <w:rPr>
          <w:rFonts w:hint="default"/>
          <w:sz w:val="18"/>
        </w:rPr>
        <w:t>(</w:t>
      </w:r>
      <w:r>
        <w:rPr>
          <w:rFonts w:hint="default"/>
          <w:sz w:val="18"/>
        </w:rPr>
        <w:t>注意</w:t>
      </w:r>
      <w:r>
        <w:rPr>
          <w:rFonts w:hint="default"/>
          <w:sz w:val="18"/>
        </w:rPr>
        <w:t>)</w:t>
      </w:r>
    </w:p>
    <w:p>
      <w:pPr>
        <w:pStyle w:val="0"/>
        <w:overflowPunct w:val="0"/>
        <w:autoSpaceDE w:val="0"/>
        <w:spacing w:before="100" w:beforeLines="0" w:beforeAutospacing="0" w:line="240" w:lineRule="exact"/>
        <w:rPr>
          <w:rFonts w:hint="default"/>
          <w:sz w:val="18"/>
        </w:rPr>
      </w:pPr>
      <w:r>
        <w:rPr>
          <w:rFonts w:hint="eastAsia"/>
          <w:sz w:val="18"/>
        </w:rPr>
        <w:t>１</w:t>
      </w:r>
      <w:r>
        <w:rPr>
          <w:rFonts w:hint="default"/>
          <w:sz w:val="18"/>
        </w:rPr>
        <w:t>　用紙の大きさは、</w:t>
      </w:r>
      <w:r>
        <w:rPr>
          <w:rFonts w:hint="eastAsia"/>
          <w:sz w:val="18"/>
        </w:rPr>
        <w:t>A4</w:t>
      </w:r>
      <w:r>
        <w:rPr>
          <w:rFonts w:hint="eastAsia"/>
          <w:sz w:val="18"/>
        </w:rPr>
        <w:t>とすること。</w:t>
      </w:r>
    </w:p>
    <w:p>
      <w:pPr>
        <w:pStyle w:val="0"/>
        <w:overflowPunct w:val="0"/>
        <w:autoSpaceDE w:val="0"/>
        <w:spacing w:before="100" w:beforeLines="0" w:beforeAutospacing="0" w:line="240" w:lineRule="exact"/>
        <w:ind w:left="742" w:hanging="742"/>
        <w:rPr>
          <w:rFonts w:hint="default"/>
          <w:sz w:val="18"/>
        </w:rPr>
      </w:pPr>
      <w:r>
        <w:rPr>
          <w:rFonts w:hint="eastAsia"/>
          <w:sz w:val="18"/>
        </w:rPr>
        <w:t>２</w:t>
      </w:r>
      <w:r>
        <w:rPr>
          <w:rFonts w:hint="default"/>
          <w:sz w:val="18"/>
        </w:rPr>
        <w:t>　字は、墨、インク等を用い、楷書ではつきりと書くこと。</w:t>
      </w:r>
    </w:p>
    <w:p>
      <w:pPr>
        <w:pStyle w:val="0"/>
        <w:overflowPunct w:val="0"/>
        <w:autoSpaceDE w:val="0"/>
        <w:spacing w:before="100" w:beforeLines="0" w:beforeAutospacing="0" w:line="240" w:lineRule="exact"/>
        <w:ind w:left="179" w:hanging="179" w:hangingChars="100"/>
        <w:rPr>
          <w:rFonts w:hint="default"/>
          <w:sz w:val="18"/>
        </w:rPr>
      </w:pPr>
      <w:r>
        <w:rPr>
          <w:rFonts w:hint="eastAsia"/>
          <w:sz w:val="18"/>
        </w:rPr>
        <w:t>３</w:t>
      </w:r>
      <w:r>
        <w:rPr>
          <w:rFonts w:hint="default"/>
          <w:sz w:val="18"/>
        </w:rPr>
        <w:t>　次に掲げる事項について変更のあつた日から</w:t>
      </w:r>
      <w:r>
        <w:rPr>
          <w:rFonts w:hint="eastAsia"/>
          <w:sz w:val="18"/>
        </w:rPr>
        <w:t>30</w:t>
      </w:r>
      <w:r>
        <w:rPr>
          <w:rFonts w:hint="default"/>
          <w:sz w:val="18"/>
        </w:rPr>
        <w:t>日以内にこの更新申請書を提出する場合は、卸売販売業者にあつては、第</w:t>
      </w:r>
      <w:r>
        <w:rPr>
          <w:rFonts w:hint="default"/>
          <w:sz w:val="18"/>
        </w:rPr>
        <w:t>159</w:t>
      </w:r>
      <w:r>
        <w:rPr>
          <w:rFonts w:hint="default"/>
          <w:sz w:val="18"/>
        </w:rPr>
        <w:t>条の</w:t>
      </w:r>
      <w:r>
        <w:rPr>
          <w:rFonts w:hint="default"/>
          <w:sz w:val="18"/>
        </w:rPr>
        <w:t>22</w:t>
      </w:r>
      <w:r>
        <w:rPr>
          <w:rFonts w:hint="default"/>
          <w:sz w:val="18"/>
        </w:rPr>
        <w:t>第</w:t>
      </w:r>
      <w:r>
        <w:rPr>
          <w:rFonts w:hint="default"/>
          <w:sz w:val="18"/>
        </w:rPr>
        <w:t>1</w:t>
      </w:r>
      <w:r>
        <w:rPr>
          <w:rFonts w:hint="default"/>
          <w:sz w:val="18"/>
        </w:rPr>
        <w:t>項各号に掲げる事項について、変更内容に記載すること。</w:t>
      </w:r>
    </w:p>
    <w:p>
      <w:pPr>
        <w:pStyle w:val="0"/>
        <w:overflowPunct w:val="0"/>
        <w:autoSpaceDE w:val="0"/>
        <w:spacing w:before="100" w:beforeLines="0" w:beforeAutospacing="0" w:line="240" w:lineRule="exact"/>
        <w:ind w:left="179" w:hanging="179" w:hangingChars="100"/>
        <w:rPr>
          <w:rFonts w:hint="default"/>
          <w:sz w:val="18"/>
        </w:rPr>
      </w:pPr>
      <w:r>
        <w:rPr>
          <w:rFonts w:hint="eastAsia"/>
          <w:sz w:val="18"/>
        </w:rPr>
        <w:t>４</w:t>
      </w:r>
      <w:r>
        <w:rPr>
          <w:rFonts w:hint="default"/>
          <w:sz w:val="18"/>
        </w:rPr>
        <w:t>　</w:t>
      </w:r>
      <w:r>
        <w:rPr>
          <w:rFonts w:hint="eastAsia"/>
          <w:sz w:val="18"/>
        </w:rPr>
        <w:t>申請者の欠格条項の</w:t>
      </w:r>
      <w:r>
        <w:rPr>
          <w:rFonts w:hint="eastAsia"/>
          <w:sz w:val="18"/>
        </w:rPr>
        <w:t>(1)</w:t>
      </w:r>
      <w:r>
        <w:rPr>
          <w:rFonts w:hint="eastAsia"/>
          <w:sz w:val="18"/>
        </w:rPr>
        <w:t>欄から</w:t>
      </w:r>
      <w:r>
        <w:rPr>
          <w:rFonts w:hint="eastAsia"/>
          <w:sz w:val="18"/>
        </w:rPr>
        <w:t>(7)</w:t>
      </w:r>
      <w:r>
        <w:rPr>
          <w:rFonts w:hint="eastAsia"/>
          <w:sz w:val="18"/>
        </w:rPr>
        <w:t>欄までには、当該事実がないときは「なし」と記載し、あるときは、</w:t>
      </w:r>
      <w:r>
        <w:rPr>
          <w:rFonts w:hint="eastAsia"/>
          <w:sz w:val="18"/>
        </w:rPr>
        <w:t>(1)</w:t>
      </w:r>
      <w:r>
        <w:rPr>
          <w:rFonts w:hint="eastAsia"/>
          <w:sz w:val="18"/>
        </w:rPr>
        <w:t>及び（</w:t>
      </w:r>
      <w:r>
        <w:rPr>
          <w:rFonts w:hint="eastAsia"/>
          <w:sz w:val="18"/>
        </w:rPr>
        <w:t>2</w:t>
      </w:r>
      <w:r>
        <w:rPr>
          <w:rFonts w:hint="eastAsia"/>
          <w:sz w:val="18"/>
        </w:rPr>
        <w:t>）欄にあってはその理由及び年月日を、</w:t>
      </w:r>
      <w:r>
        <w:rPr>
          <w:rFonts w:hint="eastAsia"/>
          <w:sz w:val="18"/>
        </w:rPr>
        <w:t>(3)</w:t>
      </w:r>
      <w:r>
        <w:rPr>
          <w:rFonts w:hint="eastAsia"/>
          <w:sz w:val="18"/>
        </w:rPr>
        <w:t>欄にあってはその罪、刑、刑の確定年月日及びその執行を終わり、又は執行を受けることがなくなった場合はその年月日を、</w:t>
      </w:r>
      <w:r>
        <w:rPr>
          <w:rFonts w:hint="eastAsia"/>
          <w:sz w:val="18"/>
        </w:rPr>
        <w:t>(4)</w:t>
      </w:r>
      <w:r>
        <w:rPr>
          <w:rFonts w:hint="eastAsia"/>
          <w:sz w:val="18"/>
        </w:rPr>
        <w:t>欄にあってはその違反の事実及び違反した年月日を記載すること。また、</w:t>
      </w:r>
      <w:r>
        <w:rPr>
          <w:rFonts w:hint="eastAsia"/>
          <w:sz w:val="18"/>
        </w:rPr>
        <w:t>(6)</w:t>
      </w:r>
      <w:r>
        <w:rPr>
          <w:rFonts w:hint="eastAsia"/>
          <w:sz w:val="18"/>
        </w:rPr>
        <w:t>欄に該当するおそれがある者については、同欄に「別紙のとおり」と記載し、当該申請者に係る精神の機能の障害に関する医師の診断書を添付すること。</w:t>
      </w:r>
    </w:p>
    <w:sectPr>
      <w:pgSz w:w="11906" w:h="16838"/>
      <w:pgMar w:top="1440" w:right="1080" w:bottom="1440" w:left="1080" w:header="720" w:footer="720" w:gutter="0"/>
      <w:cols w:space="720"/>
      <w:textDirection w:val="lrTb"/>
      <w:docGrid w:type="linesAndChars" w:linePitch="334" w:charSpace="-2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0"/>
    <w:family w:val="swiss"/>
    <w:pitch w:val="fixed"/>
    <w:sig w:usb0="00000000" w:usb1="00000000" w:usb2="00000000" w:usb3="00000000" w:csb0="00000000" w:csb1="00000000"/>
  </w:font>
  <w:font w:name="DejaVu Sans">
    <w:panose1 w:val="00000000000000000000"/>
    <w:charset w:val="00"/>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ＭＳ 明朝" w:hAnsi="ＭＳ 明朝"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rFonts w:ascii="ＭＳ 明朝" w:hAnsi="ＭＳ 明朝" w:eastAsia="ＭＳ 明朝"/>
      <w:color w:val="auto"/>
      <w:kern w:val="1"/>
      <w:sz w:val="21"/>
    </w:rPr>
  </w:style>
  <w:style w:type="character" w:styleId="16" w:customStyle="1">
    <w:name w:val="ヘッダー (文字)"/>
    <w:next w:val="16"/>
    <w:link w:val="0"/>
    <w:uiPriority w:val="0"/>
    <w:rPr>
      <w:rFonts w:ascii="ＭＳ 明朝" w:hAnsi="ＭＳ 明朝" w:eastAsia="ＭＳ 明朝"/>
      <w:color w:val="auto"/>
      <w:kern w:val="1"/>
      <w:sz w:val="21"/>
    </w:rPr>
  </w:style>
  <w:style w:type="character" w:styleId="17" w:customStyle="1">
    <w:name w:val="フッター (文字)"/>
    <w:next w:val="17"/>
    <w:link w:val="0"/>
    <w:uiPriority w:val="0"/>
    <w:rPr>
      <w:rFonts w:ascii="ＭＳ 明朝" w:hAnsi="ＭＳ 明朝" w:eastAsia="ＭＳ 明朝"/>
      <w:color w:val="auto"/>
      <w:kern w:val="1"/>
      <w:sz w:val="21"/>
    </w:rPr>
  </w:style>
  <w:style w:type="character" w:styleId="18">
    <w:name w:val="page number"/>
    <w:next w:val="18"/>
    <w:link w:val="0"/>
    <w:uiPriority w:val="0"/>
    <w:rPr>
      <w:rFonts w:ascii="ＭＳ 明朝" w:hAnsi="ＭＳ 明朝" w:eastAsia="ＭＳ 明朝"/>
      <w:color w:val="auto"/>
      <w:kern w:val="1"/>
      <w:sz w:val="21"/>
    </w:rPr>
  </w:style>
  <w:style w:type="paragraph" w:styleId="19" w:customStyle="1">
    <w:name w:val="Heading"/>
    <w:basedOn w:val="0"/>
    <w:next w:val="20"/>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0">
    <w:name w:val="Body Text"/>
    <w:basedOn w:val="0"/>
    <w:next w:val="20"/>
    <w:link w:val="0"/>
    <w:uiPriority w:val="0"/>
    <w:pPr>
      <w:spacing w:after="140" w:afterLines="0" w:afterAutospacing="0" w:line="288" w:lineRule="auto"/>
    </w:p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pPr>
      <w:suppressLineNumbers w:val="1"/>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customStyle="1">
    <w:name w:val="Frame Contents"/>
    <w:basedOn w:val="0"/>
    <w:next w:val="26"/>
    <w:link w:val="0"/>
    <w:uiPriority w:val="0"/>
  </w:style>
  <w:style w:type="paragraph" w:styleId="27" w:customStyle="1">
    <w:name w:val="Table Contents"/>
    <w:basedOn w:val="0"/>
    <w:next w:val="27"/>
    <w:link w:val="0"/>
    <w:uiPriority w:val="0"/>
    <w:pPr>
      <w:suppressLineNumbers w:val="1"/>
    </w:pPr>
  </w:style>
  <w:style w:type="paragraph" w:styleId="28" w:customStyle="1">
    <w:name w:val="Table Heading"/>
    <w:basedOn w:val="27"/>
    <w:next w:val="28"/>
    <w:link w:val="0"/>
    <w:uiPriority w:val="0"/>
    <w:pPr>
      <w:jc w:val="center"/>
    </w:pPr>
    <w:rPr>
      <w:b w:val="1"/>
    </w:rPr>
  </w:style>
  <w:style w:type="paragraph" w:styleId="29" w:customStyle="1">
    <w:name w:val="一太郎"/>
    <w:next w:val="29"/>
    <w:link w:val="0"/>
    <w:uiPriority w:val="0"/>
    <w:pPr>
      <w:widowControl w:val="0"/>
      <w:suppressAutoHyphens w:val="1"/>
      <w:autoSpaceDE w:val="0"/>
      <w:spacing w:line="342" w:lineRule="exact"/>
      <w:jc w:val="both"/>
    </w:pPr>
    <w:rPr>
      <w:rFonts w:eastAsia="ＭＳ 明朝"/>
      <w:spacing w:val="12"/>
      <w:sz w:val="2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kern w:val="1"/>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30</Words>
  <Characters>991</Characters>
  <Application>JUST Note</Application>
  <Lines>269</Lines>
  <Paragraphs>47</Paragraphs>
  <Company>水戸市</Company>
  <CharactersWithSpaces>1066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伊藤　雄一</cp:lastModifiedBy>
  <cp:lastPrinted>2021-08-02T00:03:00Z</cp:lastPrinted>
  <dcterms:created xsi:type="dcterms:W3CDTF">2021-07-20T07:58:00Z</dcterms:created>
  <dcterms:modified xsi:type="dcterms:W3CDTF">2025-06-02T00:28:53Z</dcterms:modified>
  <cp:revision>6</cp:revision>
</cp:coreProperties>
</file>