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【様式１】参加申込書</w:t>
      </w:r>
    </w:p>
    <w:p>
      <w:pPr>
        <w:pStyle w:val="0"/>
        <w:wordWrap w:val="0"/>
        <w:ind w:right="296" w:rightChars="131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令和７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年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水戸市長　高橋　　靖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3600" w:leftChars="1593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（提出者）</w:t>
      </w:r>
    </w:p>
    <w:p>
      <w:pPr>
        <w:pStyle w:val="0"/>
        <w:ind w:left="3600" w:leftChars="1593" w:right="-154" w:rightChars="-68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ind w:left="3600" w:leftChars="1593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ind w:left="3600" w:leftChars="1593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spacing w:val="25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</w:t>
      </w:r>
      <w:r>
        <w:rPr>
          <w:rFonts w:hint="eastAsia" w:asciiTheme="minorEastAsia" w:hAnsiTheme="minorEastAsia"/>
          <w:sz w:val="24"/>
        </w:rPr>
        <w:t>　　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参　加　申　込　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56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当社は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水戸城公式ガイドブック制作業務委託</w:t>
      </w:r>
      <w:r>
        <w:rPr>
          <w:rFonts w:hint="eastAsia" w:asciiTheme="minorEastAsia" w:hAnsiTheme="minorEastAsia"/>
          <w:spacing w:val="20"/>
          <w:sz w:val="24"/>
        </w:rPr>
        <w:t>プロポーザル実施要領及び同仕様書</w:t>
      </w:r>
      <w:r>
        <w:rPr>
          <w:rFonts w:hint="eastAsia" w:asciiTheme="minorEastAsia" w:hAnsiTheme="minorEastAsia"/>
          <w:sz w:val="24"/>
        </w:rPr>
        <w:t>の内容を理解した上で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本プロポーザルに参加します。</w:t>
      </w:r>
    </w:p>
    <w:p>
      <w:pPr>
        <w:pStyle w:val="0"/>
        <w:ind w:firstLine="256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なお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当社は本プロポーザルへの参加資格を有しますので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下記の書類を添付するとともに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これらの書類に記載した内容が事実と相違ないことを誓約します。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【様式２】参加資格に関する申立書</w:t>
      </w:r>
    </w:p>
    <w:p>
      <w:pPr>
        <w:pStyle w:val="0"/>
        <w:ind w:firstLine="256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【様式３】会社概要書</w:t>
      </w:r>
    </w:p>
    <w:p>
      <w:pPr>
        <w:pStyle w:val="0"/>
        <w:ind w:firstLine="256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決算書（最新のもの）</w:t>
      </w:r>
    </w:p>
    <w:p>
      <w:pPr>
        <w:pStyle w:val="0"/>
        <w:ind w:firstLine="256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　</w:t>
      </w:r>
      <w:r>
        <w:rPr>
          <w:rFonts w:hint="eastAsia" w:ascii="ＭＳ 明朝" w:hAnsi="ＭＳ 明朝" w:eastAsia="ＭＳ 明朝"/>
          <w:sz w:val="24"/>
        </w:rPr>
        <w:t>法人税並びに消費税及び地方消費税の納税証明書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left="3374" w:leftChars="1493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（担当）</w:t>
      </w:r>
    </w:p>
    <w:p>
      <w:pPr>
        <w:pStyle w:val="0"/>
        <w:ind w:left="3374" w:leftChars="1493" w:firstLineChars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ind w:left="3374" w:leftChars="1493" w:firstLineChars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ind w:left="3374" w:leftChars="1493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ind w:left="3374" w:leftChars="1493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フ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ァック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ス：</w:t>
      </w:r>
    </w:p>
    <w:p>
      <w:pPr>
        <w:pStyle w:val="0"/>
        <w:ind w:left="3374" w:leftChars="1493" w:firstLine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pgSz w:w="11906" w:h="16838"/>
      <w:pgMar w:top="1418" w:right="1418" w:bottom="1418" w:left="1418" w:header="567" w:footer="567" w:gutter="0"/>
      <w:cols w:space="720"/>
      <w:textDirection w:val="lrTb"/>
      <w:docGrid w:type="linesAndChars" w:linePitch="35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225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279</Characters>
  <Application>JUST Note</Application>
  <Lines>36</Lines>
  <Paragraphs>21</Paragraphs>
  <CharactersWithSpaces>311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2025-04-08T02:59:59Z</cp:lastPrinted>
  <dcterms:created xsi:type="dcterms:W3CDTF">2021-11-04T02:45:00Z</dcterms:created>
  <dcterms:modified xsi:type="dcterms:W3CDTF">2025-04-08T02:55:26Z</dcterms:modified>
  <cp:revision>1</cp:revision>
</cp:coreProperties>
</file>