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8C" w:rsidRDefault="00BB4DEC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様式第１号</w:t>
      </w:r>
    </w:p>
    <w:p w:rsidR="00C2288C" w:rsidRDefault="00BB4DEC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現　地　調　査　表</w:t>
      </w:r>
    </w:p>
    <w:p w:rsidR="00C2288C" w:rsidRDefault="00BB4DEC">
      <w:pPr>
        <w:spacing w:line="240" w:lineRule="exact"/>
        <w:ind w:leftChars="100" w:left="210"/>
        <w:rPr>
          <w:rFonts w:asciiTheme="majorEastAsia" w:eastAsiaTheme="majorEastAsia" w:hAnsiTheme="majorEastAsia" w:cs="ＭＳ 明朝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bCs/>
          <w:sz w:val="18"/>
          <w:szCs w:val="18"/>
        </w:rPr>
        <w:t>※この現地調査表は確認申請書に添付してください。</w:t>
      </w:r>
    </w:p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bCs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/>
          <w:sz w:val="18"/>
          <w:szCs w:val="18"/>
        </w:rPr>
        <w:t>公</w:t>
      </w:r>
      <w:r>
        <w:rPr>
          <w:rFonts w:eastAsia="ＭＳ ゴシック"/>
          <w:sz w:val="18"/>
          <w:szCs w:val="18"/>
        </w:rPr>
        <w:t>表資料等だけでは判断が難しい事項については、担当部署に確認等を行ったうえで記入してください。</w:t>
      </w:r>
    </w:p>
    <w:tbl>
      <w:tblPr>
        <w:tblpPr w:leftFromText="142" w:rightFromText="142" w:vertAnchor="text" w:horzAnchor="margin" w:tblpY="6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772"/>
        <w:gridCol w:w="3828"/>
        <w:gridCol w:w="2551"/>
      </w:tblGrid>
      <w:tr w:rsidR="00C2288C">
        <w:trPr>
          <w:trHeight w:val="340"/>
        </w:trPr>
        <w:tc>
          <w:tcPr>
            <w:tcW w:w="2058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kern w:val="0"/>
                <w:sz w:val="20"/>
              </w:rPr>
            </w:pPr>
            <w:r w:rsidRPr="00F8201D">
              <w:rPr>
                <w:rFonts w:eastAsia="ＭＳ ゴシック" w:hint="eastAsia"/>
                <w:spacing w:val="66"/>
                <w:kern w:val="0"/>
                <w:sz w:val="20"/>
                <w:fitText w:val="1200" w:id="-1696889599"/>
              </w:rPr>
              <w:t>建築場</w:t>
            </w:r>
            <w:r w:rsidRPr="00F8201D">
              <w:rPr>
                <w:rFonts w:eastAsia="ＭＳ ゴシック" w:hint="eastAsia"/>
                <w:spacing w:val="2"/>
                <w:kern w:val="0"/>
                <w:sz w:val="20"/>
                <w:fitText w:val="1200" w:id="-1696889599"/>
              </w:rPr>
              <w:t>所</w:t>
            </w:r>
          </w:p>
        </w:tc>
        <w:tc>
          <w:tcPr>
            <w:tcW w:w="7151" w:type="dxa"/>
            <w:gridSpan w:val="3"/>
            <w:vAlign w:val="center"/>
          </w:tcPr>
          <w:p w:rsidR="00C2288C" w:rsidRDefault="00C2288C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2288C">
        <w:trPr>
          <w:trHeight w:val="340"/>
        </w:trPr>
        <w:tc>
          <w:tcPr>
            <w:tcW w:w="2058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color w:val="FF0000"/>
                <w:kern w:val="0"/>
                <w:sz w:val="20"/>
              </w:rPr>
            </w:pPr>
            <w:r>
              <w:rPr>
                <w:rFonts w:eastAsia="ＭＳ ゴシック" w:hint="eastAsia"/>
                <w:spacing w:val="150"/>
                <w:kern w:val="0"/>
                <w:sz w:val="20"/>
                <w:fitText w:val="1200" w:id="-1562218240"/>
              </w:rPr>
              <w:t>建築</w:t>
            </w:r>
            <w:r>
              <w:rPr>
                <w:rFonts w:eastAsia="ＭＳ ゴシック" w:hint="eastAsia"/>
                <w:kern w:val="0"/>
                <w:sz w:val="20"/>
                <w:fitText w:val="1200" w:id="-1562218240"/>
              </w:rPr>
              <w:t>主</w:t>
            </w:r>
          </w:p>
        </w:tc>
        <w:tc>
          <w:tcPr>
            <w:tcW w:w="7151" w:type="dxa"/>
            <w:gridSpan w:val="3"/>
            <w:vAlign w:val="center"/>
          </w:tcPr>
          <w:p w:rsidR="00C2288C" w:rsidRDefault="00C2288C">
            <w:pPr>
              <w:rPr>
                <w:rFonts w:eastAsia="ＭＳ ゴシック"/>
                <w:sz w:val="18"/>
                <w:szCs w:val="18"/>
              </w:rPr>
            </w:pPr>
          </w:p>
        </w:tc>
      </w:tr>
      <w:tr w:rsidR="00C2288C">
        <w:trPr>
          <w:trHeight w:val="340"/>
        </w:trPr>
        <w:tc>
          <w:tcPr>
            <w:tcW w:w="2058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pacing w:val="150"/>
                <w:kern w:val="0"/>
                <w:sz w:val="20"/>
                <w:fitText w:val="1200" w:id="-1687955199"/>
              </w:rPr>
              <w:t>調査</w:t>
            </w:r>
            <w:r>
              <w:rPr>
                <w:rFonts w:eastAsia="ＭＳ ゴシック" w:hint="eastAsia"/>
                <w:kern w:val="0"/>
                <w:sz w:val="20"/>
                <w:fitText w:val="1200" w:id="-1687955199"/>
              </w:rPr>
              <w:t>者</w:t>
            </w:r>
          </w:p>
        </w:tc>
        <w:tc>
          <w:tcPr>
            <w:tcW w:w="772" w:type="dxa"/>
            <w:tcBorders>
              <w:right w:val="nil"/>
            </w:tcBorders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w w:val="50"/>
                <w:kern w:val="0"/>
                <w:sz w:val="18"/>
                <w:szCs w:val="18"/>
                <w:fitText w:val="540" w:id="-1686476032"/>
              </w:rPr>
              <w:t>(所属・氏名)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C2288C" w:rsidRDefault="00C228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C2288C" w:rsidRDefault="00BB4D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（TEL：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 -    -     ）</w:t>
            </w:r>
          </w:p>
        </w:tc>
      </w:tr>
      <w:tr w:rsidR="00C2288C">
        <w:trPr>
          <w:trHeight w:val="340"/>
        </w:trPr>
        <w:tc>
          <w:tcPr>
            <w:tcW w:w="2058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pacing w:val="25"/>
                <w:kern w:val="0"/>
                <w:sz w:val="20"/>
                <w:fitText w:val="1200" w:id="-1696889598"/>
              </w:rPr>
              <w:t>調査年月</w:t>
            </w:r>
            <w:r>
              <w:rPr>
                <w:rFonts w:eastAsia="ＭＳ ゴシック" w:hint="eastAsia"/>
                <w:kern w:val="0"/>
                <w:sz w:val="20"/>
                <w:fitText w:val="1200" w:id="-1696889598"/>
              </w:rPr>
              <w:t>日</w:t>
            </w:r>
          </w:p>
        </w:tc>
        <w:tc>
          <w:tcPr>
            <w:tcW w:w="7151" w:type="dxa"/>
            <w:gridSpan w:val="3"/>
            <w:vAlign w:val="center"/>
          </w:tcPr>
          <w:p w:rsidR="00C2288C" w:rsidRDefault="00BB4DEC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:rsidR="00C2288C" w:rsidRDefault="00C2288C">
      <w:pPr>
        <w:rPr>
          <w:rFonts w:eastAsia="ＭＳ ゴシック"/>
          <w:sz w:val="20"/>
        </w:rPr>
      </w:pPr>
    </w:p>
    <w:p w:rsidR="00C2288C" w:rsidRDefault="00BB4DEC"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Ⅰ．建築基準関係規定</w:t>
      </w:r>
    </w:p>
    <w:p w:rsidR="00C2288C" w:rsidRDefault="00BB4DEC">
      <w:pPr>
        <w:ind w:firstLineChars="50" w:firstLine="105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１．敷地に接する道路関係</w:t>
      </w:r>
    </w:p>
    <w:p w:rsidR="00C2288C" w:rsidRDefault="00BB4DEC">
      <w:pPr>
        <w:spacing w:line="240" w:lineRule="exac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</w:rPr>
        <w:t xml:space="preserve">　</w:t>
      </w:r>
      <w:r>
        <w:rPr>
          <w:rFonts w:eastAsia="ＭＳ ゴシック" w:hint="eastAsia"/>
          <w:bCs/>
          <w:sz w:val="18"/>
          <w:szCs w:val="18"/>
        </w:rPr>
        <w:t>敷地に接する道路について記入してください。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1984"/>
        <w:gridCol w:w="3969"/>
      </w:tblGrid>
      <w:tr w:rsidR="00C2288C">
        <w:trPr>
          <w:trHeight w:val="303"/>
        </w:trPr>
        <w:tc>
          <w:tcPr>
            <w:tcW w:w="2122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道路名称</w:t>
            </w:r>
          </w:p>
        </w:tc>
        <w:tc>
          <w:tcPr>
            <w:tcW w:w="1134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幅員</w:t>
            </w:r>
          </w:p>
        </w:tc>
        <w:tc>
          <w:tcPr>
            <w:tcW w:w="1984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法</w:t>
            </w:r>
            <w:r>
              <w:rPr>
                <w:rFonts w:asciiTheme="majorEastAsia" w:eastAsiaTheme="majorEastAsia" w:hAnsiTheme="majorEastAsia"/>
                <w:sz w:val="20"/>
              </w:rPr>
              <w:t>42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条の該当項号</w:t>
            </w:r>
          </w:p>
        </w:tc>
        <w:tc>
          <w:tcPr>
            <w:tcW w:w="3969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備考</w:t>
            </w:r>
          </w:p>
        </w:tc>
      </w:tr>
      <w:tr w:rsidR="00C2288C" w:rsidTr="00F8201D">
        <w:trPr>
          <w:trHeight w:val="340"/>
        </w:trPr>
        <w:tc>
          <w:tcPr>
            <w:tcW w:w="2122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288C" w:rsidRDefault="00BB4D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88C" w:rsidTr="00F8201D">
        <w:trPr>
          <w:trHeight w:val="340"/>
        </w:trPr>
        <w:tc>
          <w:tcPr>
            <w:tcW w:w="2122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288C" w:rsidRDefault="00BB4D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2288C" w:rsidTr="00F8201D">
        <w:trPr>
          <w:trHeight w:val="340"/>
        </w:trPr>
        <w:tc>
          <w:tcPr>
            <w:tcW w:w="2122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288C" w:rsidRDefault="00BB4DE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m</w:t>
            </w:r>
          </w:p>
        </w:tc>
        <w:tc>
          <w:tcPr>
            <w:tcW w:w="1984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2288C" w:rsidRDefault="00C228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※建築基準法上の道路の該当については、指定道路図(いばらきデジタルまっぷ等)のほか、管轄の特定行政庁で確認してください。</w:t>
      </w:r>
    </w:p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道路の名称、幅員、境界等が不明の場合は、関係部署（道路管理者等）で協議又は調査をしてください。</w:t>
      </w:r>
    </w:p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※法42条2項による道路のｾｯﾄﾊﾞｯｸ内に建築物等がある場合は、管轄の特定行政庁に取扱いを確認してください。</w:t>
      </w:r>
    </w:p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/>
          <w:sz w:val="18"/>
          <w:szCs w:val="18"/>
        </w:rPr>
        <w:t>※</w:t>
      </w:r>
      <w:r>
        <w:rPr>
          <w:rFonts w:asciiTheme="majorEastAsia" w:eastAsiaTheme="majorEastAsia" w:hAnsiTheme="majorEastAsia" w:cs="ＭＳ 明朝" w:hint="eastAsia"/>
          <w:sz w:val="18"/>
          <w:szCs w:val="18"/>
        </w:rPr>
        <w:t>備考欄に法42条の該当項号の確認方法を記入してください。</w:t>
      </w:r>
    </w:p>
    <w:p w:rsidR="00C2288C" w:rsidRDefault="00BB4DEC">
      <w:pPr>
        <w:spacing w:line="240" w:lineRule="exact"/>
        <w:ind w:leftChars="100" w:left="390" w:hangingChars="100" w:hanging="180"/>
        <w:rPr>
          <w:rFonts w:asciiTheme="majorEastAsia" w:eastAsiaTheme="majorEastAsia" w:hAnsiTheme="majorEastAsia" w:cs="ＭＳ 明朝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sz w:val="18"/>
          <w:szCs w:val="18"/>
        </w:rPr>
        <w:t>※水路等を占用して接道する場合は、備考欄に「水路占用」などと記入してください。</w:t>
      </w:r>
    </w:p>
    <w:p w:rsidR="00C2288C" w:rsidRDefault="00C2288C">
      <w:pPr>
        <w:rPr>
          <w:rFonts w:asciiTheme="majorEastAsia" w:eastAsiaTheme="majorEastAsia" w:hAnsiTheme="majorEastAsia"/>
          <w:sz w:val="20"/>
        </w:rPr>
      </w:pPr>
    </w:p>
    <w:p w:rsidR="00C2288C" w:rsidRDefault="00BB4DEC">
      <w:pPr>
        <w:ind w:firstLineChars="50" w:firstLine="105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２．地域・地区等</w:t>
      </w:r>
    </w:p>
    <w:p w:rsidR="00C2288C" w:rsidRDefault="00BB4DEC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地域・地区等の該当について記入してください。</w:t>
      </w:r>
      <w:r>
        <w:rPr>
          <w:rFonts w:asciiTheme="majorEastAsia" w:eastAsiaTheme="majorEastAsia" w:hAnsiTheme="majorEastAsia" w:hint="eastAsia"/>
          <w:sz w:val="18"/>
          <w:szCs w:val="18"/>
          <w:u w:val="wave"/>
        </w:rPr>
        <w:t>該当しない場合には「しない」にチェックしてください。</w:t>
      </w:r>
    </w:p>
    <w:p w:rsidR="00C2288C" w:rsidRDefault="00BB4DEC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地域・地区等の概要については市町村や管轄の県民センター建築指導課等のHPもご参照ください。</w:t>
      </w:r>
    </w:p>
    <w:p w:rsidR="00C2288C" w:rsidRDefault="00BB4DEC">
      <w:pPr>
        <w:rPr>
          <w:rFonts w:eastAsia="ＭＳ ゴシック"/>
          <w:sz w:val="20"/>
        </w:rPr>
      </w:pPr>
      <w:r>
        <w:rPr>
          <w:rFonts w:eastAsia="ＭＳ ゴシック"/>
          <w:sz w:val="20"/>
        </w:rPr>
        <w:t>【建築基準法】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418"/>
        <w:gridCol w:w="3118"/>
      </w:tblGrid>
      <w:tr w:rsidR="00C2288C">
        <w:trPr>
          <w:trHeight w:val="662"/>
        </w:trPr>
        <w:tc>
          <w:tcPr>
            <w:tcW w:w="562" w:type="dxa"/>
            <w:vMerge w:val="restart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5529" w:type="dxa"/>
            <w:gridSpan w:val="3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9810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都市計画区域内</w:t>
            </w:r>
          </w:p>
          <w:p w:rsidR="00C2288C" w:rsidRDefault="00BB4DEC">
            <w:pPr>
              <w:ind w:firstLineChars="59" w:firstLine="118"/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764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61446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/>
                <w:sz w:val="20"/>
              </w:rPr>
              <w:t xml:space="preserve">市街化調整区域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0911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eastAsia="ＭＳ ゴシック" w:hint="eastAsia"/>
                <w:sz w:val="20"/>
              </w:rPr>
              <w:t>区域区分非設定）</w:t>
            </w:r>
          </w:p>
        </w:tc>
        <w:tc>
          <w:tcPr>
            <w:tcW w:w="3118" w:type="dxa"/>
            <w:vMerge w:val="restart"/>
            <w:vAlign w:val="center"/>
          </w:tcPr>
          <w:p w:rsidR="00C2288C" w:rsidRDefault="00811EF7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8246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一低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000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二低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33271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一中高</w:t>
            </w:r>
          </w:p>
          <w:p w:rsidR="00C2288C" w:rsidRDefault="00811EF7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72917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 xml:space="preserve">二中高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34200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一住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2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二住</w:t>
            </w:r>
          </w:p>
          <w:p w:rsidR="00C2288C" w:rsidRDefault="00811EF7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6771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準住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18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 w:hint="eastAsia"/>
                <w:sz w:val="20"/>
              </w:rPr>
              <w:t xml:space="preserve">田園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8959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 w:hint="eastAsia"/>
                <w:sz w:val="20"/>
              </w:rPr>
              <w:t>近商</w:t>
            </w:r>
          </w:p>
          <w:p w:rsidR="00C2288C" w:rsidRDefault="00811EF7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9803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商業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28108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準工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89304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工業</w:t>
            </w:r>
          </w:p>
          <w:p w:rsidR="00C2288C" w:rsidRDefault="00811EF7">
            <w:pPr>
              <w:spacing w:line="240" w:lineRule="exact"/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401954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工専</w:t>
            </w:r>
            <w:r w:rsidR="00BB4DEC">
              <w:rPr>
                <w:rFonts w:eastAsia="ＭＳ ゴシック" w:hint="eastAsia"/>
                <w:sz w:val="20"/>
              </w:rPr>
              <w:t xml:space="preserve">　</w:t>
            </w:r>
            <w:r w:rsidR="00BB4DEC">
              <w:rPr>
                <w:rFonts w:eastAsia="ＭＳ ゴシック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68974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無指定</w:t>
            </w:r>
          </w:p>
        </w:tc>
      </w:tr>
      <w:tr w:rsidR="00C2288C">
        <w:trPr>
          <w:trHeight w:val="369"/>
        </w:trPr>
        <w:tc>
          <w:tcPr>
            <w:tcW w:w="562" w:type="dxa"/>
            <w:vMerge/>
            <w:vAlign w:val="center"/>
          </w:tcPr>
          <w:p w:rsidR="00C2288C" w:rsidRDefault="00C228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3960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/>
                <w:sz w:val="20"/>
              </w:rPr>
              <w:t>準都市計画区域内</w:t>
            </w:r>
          </w:p>
        </w:tc>
        <w:tc>
          <w:tcPr>
            <w:tcW w:w="3118" w:type="dxa"/>
            <w:vMerge/>
            <w:vAlign w:val="center"/>
          </w:tcPr>
          <w:p w:rsidR="00C2288C" w:rsidRDefault="00C2288C">
            <w:pPr>
              <w:rPr>
                <w:rFonts w:eastAsia="ＭＳ ゴシック"/>
                <w:sz w:val="20"/>
              </w:rPr>
            </w:pPr>
          </w:p>
        </w:tc>
      </w:tr>
      <w:tr w:rsidR="00C2288C" w:rsidTr="00F8201D">
        <w:trPr>
          <w:trHeight w:val="340"/>
        </w:trPr>
        <w:tc>
          <w:tcPr>
            <w:tcW w:w="562" w:type="dxa"/>
            <w:vMerge/>
            <w:vAlign w:val="center"/>
          </w:tcPr>
          <w:p w:rsidR="00C2288C" w:rsidRDefault="00C228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54714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eastAsia="ＭＳ ゴシック" w:hint="eastAsia"/>
                <w:sz w:val="20"/>
              </w:rPr>
              <w:t>都市計画区域及び準都市計画区域外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Merge/>
            <w:vAlign w:val="center"/>
          </w:tcPr>
          <w:p w:rsidR="00C2288C" w:rsidRDefault="00C2288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5839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 w:hint="eastAsia"/>
                <w:sz w:val="20"/>
              </w:rPr>
              <w:t>知事が指定する区域内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22</w:t>
            </w:r>
            <w:r>
              <w:rPr>
                <w:rFonts w:asciiTheme="majorEastAsia" w:eastAsiaTheme="majorEastAsia" w:hAnsiTheme="majorEastAsia"/>
                <w:sz w:val="20"/>
              </w:rPr>
              <w:t>条区域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法22条</w:t>
            </w:r>
            <w:r>
              <w:rPr>
                <w:rFonts w:asciiTheme="majorEastAsia" w:eastAsiaTheme="majorEastAsia" w:hAnsiTheme="majorEastAsia"/>
                <w:w w:val="66"/>
                <w:kern w:val="0"/>
                <w:sz w:val="20"/>
                <w:fitText w:val="800" w:id="-1688454656"/>
              </w:rPr>
              <w:t>（根拠条文</w:t>
            </w:r>
            <w:r>
              <w:rPr>
                <w:rFonts w:asciiTheme="majorEastAsia" w:eastAsiaTheme="majorEastAsia" w:hAnsiTheme="majorEastAsia"/>
                <w:spacing w:val="6"/>
                <w:w w:val="66"/>
                <w:kern w:val="0"/>
                <w:sz w:val="20"/>
                <w:fitText w:val="800" w:id="-1688454656"/>
              </w:rPr>
              <w:t>）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49775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486508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下水道処理区域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kern w:val="0"/>
                <w:sz w:val="20"/>
              </w:rPr>
              <w:t>法31条、</w:t>
            </w:r>
            <w:r>
              <w:rPr>
                <w:rFonts w:asciiTheme="majorEastAsia" w:eastAsiaTheme="majorEastAsia" w:hAnsiTheme="majorEastAsia"/>
                <w:w w:val="37"/>
                <w:kern w:val="0"/>
                <w:sz w:val="20"/>
                <w:fitText w:val="600" w:id="-1689499391"/>
              </w:rPr>
              <w:t>下水道法2条8</w:t>
            </w:r>
            <w:r>
              <w:rPr>
                <w:rFonts w:asciiTheme="majorEastAsia" w:eastAsiaTheme="majorEastAsia" w:hAnsiTheme="majorEastAsia"/>
                <w:spacing w:val="6"/>
                <w:w w:val="37"/>
                <w:kern w:val="0"/>
                <w:sz w:val="20"/>
                <w:fitText w:val="600" w:id="-1689499391"/>
              </w:rPr>
              <w:t>号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0213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2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>
        <w:trPr>
          <w:trHeight w:val="369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災害危険区域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法39条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5563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該当する</w:t>
            </w:r>
            <w:r w:rsidR="00BB4DEC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498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 w:hint="eastAsia"/>
                <w:sz w:val="20"/>
              </w:rPr>
              <w:t xml:space="preserve">急傾斜地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65513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 w:hint="eastAsia"/>
                <w:sz w:val="20"/>
              </w:rPr>
              <w:t xml:space="preserve">出水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561024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="ＭＳ ゴシック" w:eastAsia="ＭＳ ゴシック" w:hAnsi="ＭＳ ゴシック" w:hint="eastAsia"/>
                <w:sz w:val="20"/>
              </w:rPr>
              <w:t>津波</w:t>
            </w:r>
            <w:r w:rsidR="00BB4DEC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488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特別用途地区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法49条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3299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47533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特定用途制限地域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法49条の2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64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16746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容積率</w:t>
            </w:r>
            <w:r>
              <w:rPr>
                <w:rFonts w:asciiTheme="majorEastAsia" w:eastAsiaTheme="majorEastAsia" w:hAnsiTheme="majorEastAsia" w:hint="eastAsia"/>
                <w:spacing w:val="5"/>
                <w:w w:val="44"/>
                <w:kern w:val="0"/>
                <w:sz w:val="20"/>
                <w:fitText w:val="2000" w:id="-1682788607"/>
              </w:rPr>
              <w:t>､</w:t>
            </w:r>
            <w:r>
              <w:rPr>
                <w:rFonts w:asciiTheme="majorEastAsia" w:eastAsiaTheme="majorEastAsia" w:hAnsiTheme="majorEastAsia"/>
                <w:spacing w:val="5"/>
                <w:w w:val="44"/>
                <w:kern w:val="0"/>
                <w:sz w:val="20"/>
                <w:fitText w:val="2000" w:id="-1682788607"/>
              </w:rPr>
              <w:t>建蔽率､道路斜線､隣地斜線の特殊基準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※1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 w:rsidRPr="00811EF7">
              <w:rPr>
                <w:rFonts w:asciiTheme="majorEastAsia" w:eastAsiaTheme="majorEastAsia" w:hAnsiTheme="majorEastAsia"/>
                <w:w w:val="60"/>
                <w:kern w:val="0"/>
                <w:sz w:val="20"/>
                <w:fitText w:val="1400" w:id="-1682788351"/>
              </w:rPr>
              <w:t>法52条､法53条､法56</w:t>
            </w:r>
            <w:r w:rsidRPr="00811EF7">
              <w:rPr>
                <w:rFonts w:asciiTheme="majorEastAsia" w:eastAsiaTheme="majorEastAsia" w:hAnsiTheme="majorEastAsia"/>
                <w:spacing w:val="10"/>
                <w:w w:val="60"/>
                <w:kern w:val="0"/>
                <w:sz w:val="20"/>
                <w:fitText w:val="1400" w:id="-1682788351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79908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50378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8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敷地面積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の最低限度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法53条の2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1785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2171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9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外壁後退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法54条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eastAsia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09255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82458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0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※2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法56条の2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889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71932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日影規制（特殊基準）</w:t>
            </w:r>
            <w:r>
              <w:rPr>
                <w:rFonts w:asciiTheme="majorEastAsia" w:eastAsiaTheme="majorEastAsia" w:hAnsiTheme="majorEastAsia"/>
                <w:sz w:val="20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法56条の2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60106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05669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高度地区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法58条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74613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72261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高度利用地区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法59条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117262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9007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1</w:t>
            </w:r>
            <w:r>
              <w:rPr>
                <w:rFonts w:ascii="ＭＳ ゴシック" w:eastAsia="ＭＳ ゴシック" w:hAnsi="ＭＳ ゴシック"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防火地域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法61条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98045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68566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15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準防火地域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法61条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67757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07015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16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地区計画（条例）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法68条の2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205040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127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17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建築協定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法6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>
              <w:rPr>
                <w:rFonts w:asciiTheme="majorEastAsia" w:eastAsiaTheme="majorEastAsia" w:hAnsiTheme="majorEastAsia"/>
                <w:sz w:val="20"/>
              </w:rPr>
              <w:t>条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22294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11667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 w:hint="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18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土砂災害特別警戒区域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令80条の3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495338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51103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19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霞ヶ浦流域</w:t>
            </w:r>
          </w:p>
        </w:tc>
        <w:tc>
          <w:tcPr>
            <w:tcW w:w="170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県条例46条の3</w:t>
            </w: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39311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64121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20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その他の地域・区域等</w:t>
            </w:r>
          </w:p>
        </w:tc>
        <w:tc>
          <w:tcPr>
            <w:tcW w:w="1701" w:type="dxa"/>
            <w:vAlign w:val="center"/>
          </w:tcPr>
          <w:p w:rsidR="00C2288C" w:rsidRDefault="00C2288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4710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該当する</w:t>
            </w:r>
            <w:r w:rsidR="00BB4DEC">
              <w:rPr>
                <w:rFonts w:eastAsia="ＭＳ ゴシック" w:hint="eastAsia"/>
                <w:sz w:val="20"/>
              </w:rPr>
              <w:t>（条項：　　　　　）</w:t>
            </w:r>
            <w:r w:rsidR="00BB4DEC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57739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建築基準法許可・認定等</w:t>
            </w:r>
          </w:p>
        </w:tc>
        <w:tc>
          <w:tcPr>
            <w:tcW w:w="1701" w:type="dxa"/>
            <w:vAlign w:val="center"/>
          </w:tcPr>
          <w:p w:rsidR="00C2288C" w:rsidRDefault="00C2288C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3110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該当する</w:t>
            </w:r>
            <w:r w:rsidR="00BB4DEC">
              <w:rPr>
                <w:rFonts w:eastAsia="ＭＳ ゴシック" w:hint="eastAsia"/>
                <w:sz w:val="20"/>
              </w:rPr>
              <w:t>（条項：　　　　　）</w:t>
            </w:r>
            <w:r w:rsidR="00BB4DEC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299188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:rsidR="00C2288C" w:rsidRDefault="00BB4DEC">
      <w:pPr>
        <w:spacing w:line="240" w:lineRule="exact"/>
        <w:ind w:leftChars="99" w:left="564" w:hangingChars="198" w:hanging="356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※1 用途地域の指定のない区域の基準のうち、一般基準</w:t>
      </w:r>
      <w:r>
        <w:rPr>
          <w:rFonts w:asciiTheme="majorEastAsia" w:eastAsiaTheme="majorEastAsia" w:hAnsiTheme="majorEastAsia" w:hint="eastAsia"/>
          <w:sz w:val="18"/>
          <w:szCs w:val="18"/>
        </w:rPr>
        <w:t>（容積率200%、建蔽率60%、道路斜線勾配1.5、隣地斜線20m＋勾配1.25）</w:t>
      </w:r>
      <w:r>
        <w:rPr>
          <w:rFonts w:asciiTheme="majorEastAsia" w:eastAsiaTheme="majorEastAsia" w:hAnsiTheme="majorEastAsia"/>
          <w:sz w:val="18"/>
          <w:szCs w:val="18"/>
        </w:rPr>
        <w:t>よりも強化又は緩和する基準を適用している地域</w:t>
      </w:r>
    </w:p>
    <w:p w:rsidR="00C2288C" w:rsidRDefault="00BB4DEC"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※2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Pr="00F8201D"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法第56条の</w:t>
      </w:r>
      <w:r w:rsidRPr="00F8201D"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2</w:t>
      </w:r>
      <w:r w:rsidRPr="00F8201D"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の対象建築物に該当する場合</w:t>
      </w:r>
      <w:r w:rsidRPr="00F8201D"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に</w:t>
      </w:r>
      <w:r w:rsidRPr="00F8201D"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は、</w:t>
      </w:r>
      <w:r w:rsidRPr="00F8201D">
        <w:rPr>
          <w:rFonts w:asciiTheme="majorEastAsia" w:eastAsiaTheme="majorEastAsia" w:hAnsiTheme="majorEastAsia" w:hint="eastAsia"/>
          <w:spacing w:val="1"/>
          <w:w w:val="91"/>
          <w:kern w:val="0"/>
          <w:sz w:val="18"/>
          <w:szCs w:val="18"/>
          <w:fitText w:val="8640" w:id="-1583630333"/>
        </w:rPr>
        <w:t>確認申請時に</w:t>
      </w:r>
      <w:r w:rsidRPr="00F8201D">
        <w:rPr>
          <w:rFonts w:asciiTheme="majorEastAsia" w:eastAsiaTheme="majorEastAsia" w:hAnsiTheme="majorEastAsia"/>
          <w:spacing w:val="1"/>
          <w:w w:val="91"/>
          <w:kern w:val="0"/>
          <w:sz w:val="18"/>
          <w:szCs w:val="18"/>
          <w:fitText w:val="8640" w:id="-1583630333"/>
        </w:rPr>
        <w:t>日影図と合わせて、アイソメ図を添付してください</w:t>
      </w:r>
      <w:r w:rsidRPr="00F8201D">
        <w:rPr>
          <w:rFonts w:asciiTheme="majorEastAsia" w:eastAsiaTheme="majorEastAsia" w:hAnsiTheme="majorEastAsia"/>
          <w:spacing w:val="-13"/>
          <w:w w:val="91"/>
          <w:kern w:val="0"/>
          <w:sz w:val="18"/>
          <w:szCs w:val="18"/>
          <w:fitText w:val="8640" w:id="-1583630333"/>
        </w:rPr>
        <w:t>。</w:t>
      </w:r>
    </w:p>
    <w:p w:rsidR="00C2288C" w:rsidRDefault="00BB4DEC">
      <w:pPr>
        <w:spacing w:line="240" w:lineRule="exact"/>
        <w:ind w:leftChars="100" w:left="57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※3 建築主事を置く市町村以外の市町村が法第56条の2第1項の規定に基づき条例で指定する区域</w:t>
      </w:r>
    </w:p>
    <w:p w:rsidR="00C2288C" w:rsidRDefault="00BB4DEC">
      <w:pPr>
        <w:spacing w:beforeLines="50" w:before="164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>【建築基準関係規定（建築基準法を除く）】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00"/>
        <w:gridCol w:w="2472"/>
        <w:gridCol w:w="2410"/>
        <w:gridCol w:w="3827"/>
      </w:tblGrid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開発許可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 w:hint="eastAsia"/>
                <w:sz w:val="20"/>
              </w:rPr>
              <w:t>都計法29条</w:t>
            </w:r>
            <w:r w:rsidR="00811EF7">
              <w:rPr>
                <w:rFonts w:ascii="ＭＳ ゴシック" w:eastAsia="ＭＳ ゴシック" w:hAnsi="ＭＳ ゴシック" w:hint="eastAsia"/>
                <w:sz w:val="20"/>
              </w:rPr>
              <w:t>、35条の2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56134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17845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建築許可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 w:hint="eastAsia"/>
                <w:sz w:val="20"/>
              </w:rPr>
              <w:t>都計法43条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956257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745066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都計法41条制限区域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 w:hint="eastAsia"/>
                <w:sz w:val="20"/>
              </w:rPr>
              <w:t>都計法41条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14729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35315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都市計画施設等の区域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/>
                <w:sz w:val="20"/>
              </w:rPr>
              <w:t>都計法53条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94917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73483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臨港地区内の分区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/>
                <w:sz w:val="20"/>
              </w:rPr>
              <w:t>港湾法39、40条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91841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6855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6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駐車場附置義務条例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/>
                <w:sz w:val="20"/>
              </w:rPr>
            </w:pPr>
            <w:r w:rsidRPr="005424AD">
              <w:rPr>
                <w:rFonts w:ascii="ＭＳ ゴシック" w:eastAsia="ＭＳ ゴシック" w:hAnsi="ＭＳ ゴシック"/>
                <w:sz w:val="20"/>
              </w:rPr>
              <w:t>駐車場法</w:t>
            </w:r>
            <w:r w:rsidRPr="005424AD">
              <w:rPr>
                <w:rFonts w:ascii="ＭＳ ゴシック" w:eastAsia="ＭＳ ゴシック" w:hAnsi="ＭＳ ゴシック" w:hint="eastAsia"/>
                <w:sz w:val="20"/>
              </w:rPr>
              <w:t>20条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128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2872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422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7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流通業務地区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spacing w:line="0" w:lineRule="atLeast"/>
              <w:rPr>
                <w:rFonts w:ascii="ＭＳ ゴシック" w:eastAsia="ＭＳ ゴシック" w:hAnsi="ＭＳ ゴシック" w:cs="ＭＳ 明朝"/>
                <w:kern w:val="0"/>
                <w:sz w:val="20"/>
              </w:rPr>
            </w:pPr>
            <w:r w:rsidRPr="005424AD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流通業務市街地の</w:t>
            </w:r>
            <w:r w:rsidR="005424AD">
              <w:rPr>
                <w:rFonts w:ascii="ＭＳ ゴシック" w:eastAsia="ＭＳ ゴシック" w:hAnsi="ＭＳ ゴシック" w:cs="ＭＳ 明朝" w:hint="eastAsia"/>
                <w:kern w:val="0"/>
                <w:sz w:val="20"/>
              </w:rPr>
              <w:t>整備</w:t>
            </w:r>
            <w:r w:rsidRPr="005424AD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に関する法律</w:t>
            </w:r>
            <w:r w:rsidRPr="005424AD">
              <w:rPr>
                <w:rFonts w:ascii="ＭＳ ゴシック" w:eastAsia="ＭＳ ゴシック" w:hAnsi="ＭＳ ゴシック"/>
                <w:kern w:val="0"/>
                <w:sz w:val="20"/>
              </w:rPr>
              <w:t>4、5条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818494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546362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00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8</w:t>
            </w:r>
          </w:p>
        </w:tc>
        <w:tc>
          <w:tcPr>
            <w:tcW w:w="2472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バリアフリー法</w:t>
            </w:r>
          </w:p>
        </w:tc>
        <w:tc>
          <w:tcPr>
            <w:tcW w:w="2410" w:type="dxa"/>
            <w:vAlign w:val="center"/>
          </w:tcPr>
          <w:p w:rsidR="00C2288C" w:rsidRPr="005424AD" w:rsidRDefault="00BB4DEC" w:rsidP="000C7159">
            <w:pPr>
              <w:rPr>
                <w:rFonts w:ascii="ＭＳ ゴシック" w:eastAsia="ＭＳ ゴシック" w:hAnsi="ＭＳ ゴシック" w:cs="ＭＳ 明朝"/>
                <w:kern w:val="0"/>
                <w:sz w:val="20"/>
              </w:rPr>
            </w:pPr>
            <w:r w:rsidRPr="005424AD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バリアフリー法14条</w:t>
            </w:r>
          </w:p>
        </w:tc>
        <w:tc>
          <w:tcPr>
            <w:tcW w:w="3827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61950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754592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5424AD" w:rsidTr="00E93688">
        <w:trPr>
          <w:trHeight w:val="303"/>
        </w:trPr>
        <w:tc>
          <w:tcPr>
            <w:tcW w:w="500" w:type="dxa"/>
            <w:vAlign w:val="center"/>
          </w:tcPr>
          <w:p w:rsidR="005424AD" w:rsidRPr="00810CE6" w:rsidRDefault="005424AD" w:rsidP="005424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10CE6"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</w:tc>
        <w:tc>
          <w:tcPr>
            <w:tcW w:w="2472" w:type="dxa"/>
            <w:vAlign w:val="center"/>
          </w:tcPr>
          <w:p w:rsidR="005424AD" w:rsidRPr="00810CE6" w:rsidRDefault="005424AD" w:rsidP="005424AD">
            <w:pPr>
              <w:rPr>
                <w:rFonts w:eastAsia="ＭＳ ゴシック"/>
                <w:sz w:val="20"/>
              </w:rPr>
            </w:pPr>
            <w:r w:rsidRPr="00810CE6">
              <w:rPr>
                <w:rFonts w:eastAsia="ＭＳ ゴシック" w:hint="eastAsia"/>
                <w:sz w:val="20"/>
              </w:rPr>
              <w:t>建築物省エネ法</w:t>
            </w:r>
          </w:p>
        </w:tc>
        <w:tc>
          <w:tcPr>
            <w:tcW w:w="2410" w:type="dxa"/>
            <w:vAlign w:val="center"/>
          </w:tcPr>
          <w:p w:rsidR="005424AD" w:rsidRPr="00810CE6" w:rsidRDefault="005424AD" w:rsidP="000C7159">
            <w:pPr>
              <w:rPr>
                <w:rFonts w:ascii="ＭＳ ゴシック" w:eastAsia="ＭＳ ゴシック" w:hAnsi="ＭＳ ゴシック" w:cs="ＭＳ 明朝"/>
                <w:kern w:val="0"/>
                <w:sz w:val="20"/>
              </w:rPr>
            </w:pPr>
            <w:r w:rsidRPr="00810CE6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建築物省エネ法</w:t>
            </w:r>
            <w:r w:rsidR="0057795A" w:rsidRPr="00810CE6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10</w:t>
            </w:r>
            <w:r w:rsidRPr="00810CE6">
              <w:rPr>
                <w:rFonts w:ascii="ＭＳ ゴシック" w:eastAsia="ＭＳ ゴシック" w:hAnsi="ＭＳ ゴシック" w:cs="ＭＳ 明朝"/>
                <w:kern w:val="0"/>
                <w:sz w:val="20"/>
              </w:rPr>
              <w:t>条</w:t>
            </w:r>
          </w:p>
        </w:tc>
        <w:tc>
          <w:tcPr>
            <w:tcW w:w="3827" w:type="dxa"/>
            <w:vAlign w:val="center"/>
          </w:tcPr>
          <w:p w:rsidR="006F7934" w:rsidRPr="00810CE6" w:rsidRDefault="00811EF7" w:rsidP="00E93688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42583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84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93688" w:rsidRPr="00810CE6">
              <w:rPr>
                <w:rFonts w:asciiTheme="majorEastAsia" w:eastAsiaTheme="majorEastAsia" w:hAnsiTheme="majorEastAsia" w:hint="eastAsia"/>
                <w:sz w:val="20"/>
              </w:rPr>
              <w:t>該当する</w:t>
            </w:r>
          </w:p>
          <w:p w:rsidR="006F7934" w:rsidRPr="00810CE6" w:rsidRDefault="00811EF7" w:rsidP="006F793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62664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93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 xml:space="preserve">省エネ適判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965847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93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>仕様基準</w:t>
            </w:r>
            <w:r w:rsidR="00D91820" w:rsidRPr="00810CE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>住宅</w:t>
            </w:r>
            <w:r w:rsidR="00D91820" w:rsidRPr="00810CE6">
              <w:rPr>
                <w:rFonts w:asciiTheme="majorEastAsia" w:eastAsiaTheme="majorEastAsia" w:hAnsiTheme="majorEastAsia" w:hint="eastAsia"/>
                <w:sz w:val="20"/>
              </w:rPr>
              <w:t>)</w:t>
            </w:r>
          </w:p>
          <w:p w:rsidR="006F7934" w:rsidRPr="00810CE6" w:rsidRDefault="00715FCB" w:rsidP="00E93688">
            <w:pPr>
              <w:rPr>
                <w:rFonts w:asciiTheme="majorEastAsia" w:eastAsiaTheme="majorEastAsia" w:hAnsiTheme="majorEastAsia"/>
                <w:sz w:val="20"/>
              </w:rPr>
            </w:pPr>
            <w:r w:rsidRPr="00810CE6">
              <w:rPr>
                <w:rFonts w:asciiTheme="majorEastAsia" w:eastAsiaTheme="majorEastAsia" w:hAnsiTheme="majorEastAsia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-175260</wp:posOffset>
                      </wp:positionV>
                      <wp:extent cx="2190750" cy="5143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514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8E9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05pt;margin-top:-13.8pt;width:172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74370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93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 xml:space="preserve">長期優良住宅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126760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93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F7934" w:rsidRPr="00810CE6">
              <w:rPr>
                <w:rFonts w:asciiTheme="majorEastAsia" w:eastAsiaTheme="majorEastAsia" w:hAnsiTheme="majorEastAsia" w:hint="eastAsia"/>
                <w:sz w:val="20"/>
              </w:rPr>
              <w:t>住宅性能評価</w:t>
            </w:r>
          </w:p>
          <w:p w:rsidR="006F7934" w:rsidRPr="00810CE6" w:rsidRDefault="006F7934" w:rsidP="00E93688">
            <w:pPr>
              <w:rPr>
                <w:rFonts w:asciiTheme="majorEastAsia" w:eastAsiaTheme="majorEastAsia" w:hAnsiTheme="majorEastAsia"/>
                <w:sz w:val="20"/>
              </w:rPr>
            </w:pPr>
            <w:r w:rsidRPr="00810CE6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337350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810CE6">
              <w:rPr>
                <w:rFonts w:asciiTheme="majorEastAsia" w:eastAsiaTheme="majorEastAsia" w:hAnsiTheme="majorEastAsia" w:hint="eastAsia"/>
                <w:sz w:val="20"/>
              </w:rPr>
              <w:t xml:space="preserve">低炭素認定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134324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810CE6">
              <w:rPr>
                <w:rFonts w:asciiTheme="majorEastAsia" w:eastAsiaTheme="majorEastAsia" w:hAnsiTheme="majorEastAsia" w:hint="eastAsia"/>
                <w:sz w:val="20"/>
              </w:rPr>
              <w:t>性能向上計画認定</w:t>
            </w:r>
          </w:p>
          <w:p w:rsidR="006F7934" w:rsidRPr="00810CE6" w:rsidRDefault="00811EF7" w:rsidP="00E93688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976111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1844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1844" w:rsidRPr="00810CE6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5424AD" w:rsidTr="00F8201D">
        <w:trPr>
          <w:trHeight w:val="311"/>
        </w:trPr>
        <w:tc>
          <w:tcPr>
            <w:tcW w:w="500" w:type="dxa"/>
            <w:vAlign w:val="center"/>
          </w:tcPr>
          <w:p w:rsidR="005424AD" w:rsidRPr="00810CE6" w:rsidRDefault="005424AD" w:rsidP="005424A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10CE6">
              <w:rPr>
                <w:rFonts w:asciiTheme="majorEastAsia" w:eastAsiaTheme="majorEastAsia" w:hAnsiTheme="majorEastAsia" w:hint="eastAsia"/>
                <w:sz w:val="20"/>
              </w:rPr>
              <w:t>10</w:t>
            </w:r>
          </w:p>
        </w:tc>
        <w:tc>
          <w:tcPr>
            <w:tcW w:w="2472" w:type="dxa"/>
            <w:vAlign w:val="center"/>
          </w:tcPr>
          <w:p w:rsidR="005424AD" w:rsidRPr="00810CE6" w:rsidRDefault="005424AD" w:rsidP="005424AD">
            <w:pPr>
              <w:rPr>
                <w:rFonts w:eastAsia="ＭＳ ゴシック"/>
                <w:sz w:val="20"/>
              </w:rPr>
            </w:pPr>
            <w:r w:rsidRPr="00810CE6">
              <w:rPr>
                <w:rFonts w:eastAsia="ＭＳ ゴシック" w:hint="eastAsia"/>
                <w:sz w:val="20"/>
              </w:rPr>
              <w:t>盛土規制法</w:t>
            </w:r>
          </w:p>
        </w:tc>
        <w:tc>
          <w:tcPr>
            <w:tcW w:w="2410" w:type="dxa"/>
            <w:vAlign w:val="center"/>
          </w:tcPr>
          <w:p w:rsidR="005424AD" w:rsidRPr="00810CE6" w:rsidRDefault="005424AD" w:rsidP="000C7159">
            <w:pPr>
              <w:spacing w:line="0" w:lineRule="atLeast"/>
              <w:rPr>
                <w:rFonts w:ascii="ＭＳ ゴシック" w:eastAsia="ＭＳ ゴシック" w:hAnsi="ＭＳ ゴシック" w:cs="ＭＳ 明朝"/>
                <w:kern w:val="0"/>
                <w:sz w:val="20"/>
              </w:rPr>
            </w:pPr>
            <w:r w:rsidRPr="00810CE6">
              <w:rPr>
                <w:rFonts w:ascii="ＭＳ ゴシック" w:eastAsia="ＭＳ ゴシック" w:hAnsi="ＭＳ ゴシック" w:cs="ＭＳ 明朝" w:hint="eastAsia"/>
                <w:kern w:val="0"/>
                <w:sz w:val="20"/>
              </w:rPr>
              <w:t>盛土規制法12、16、30、35条</w:t>
            </w:r>
          </w:p>
        </w:tc>
        <w:tc>
          <w:tcPr>
            <w:tcW w:w="3827" w:type="dxa"/>
            <w:vAlign w:val="center"/>
          </w:tcPr>
          <w:p w:rsidR="005424AD" w:rsidRPr="00810CE6" w:rsidRDefault="00811EF7" w:rsidP="005424AD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44062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6337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424AD" w:rsidRPr="00810CE6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62093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11730" w:rsidRPr="00810CE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424AD" w:rsidRPr="00810CE6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:rsidR="00C2288C" w:rsidRDefault="00C2288C">
      <w:pPr>
        <w:rPr>
          <w:rFonts w:asciiTheme="majorEastAsia" w:eastAsiaTheme="majorEastAsia" w:hAnsiTheme="majorEastAsia"/>
        </w:rPr>
      </w:pPr>
    </w:p>
    <w:p w:rsidR="00C2288C" w:rsidRDefault="00BB4DEC">
      <w:pPr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Ⅱ．他法令等</w:t>
      </w:r>
    </w:p>
    <w:p w:rsidR="00C2288C" w:rsidRDefault="00BB4DEC">
      <w:pPr>
        <w:ind w:firstLineChars="100" w:firstLine="180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他法令の届出等の該当について記入してください。</w:t>
      </w:r>
    </w:p>
    <w:tbl>
      <w:tblPr>
        <w:tblStyle w:val="ac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536"/>
      </w:tblGrid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ひとにやさしいまちづくり条例</w:t>
            </w:r>
          </w:p>
        </w:tc>
        <w:tc>
          <w:tcPr>
            <w:tcW w:w="4536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212644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401150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C2288C" w:rsidRDefault="00BB4DEC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景観形成条例</w:t>
            </w:r>
          </w:p>
        </w:tc>
        <w:tc>
          <w:tcPr>
            <w:tcW w:w="4536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60931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895085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  <w:tr w:rsidR="00C2288C" w:rsidTr="00F8201D">
        <w:trPr>
          <w:trHeight w:val="340"/>
        </w:trPr>
        <w:tc>
          <w:tcPr>
            <w:tcW w:w="562" w:type="dxa"/>
            <w:vAlign w:val="center"/>
          </w:tcPr>
          <w:p w:rsidR="00C2288C" w:rsidRDefault="00BB4DE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C2288C" w:rsidRDefault="00BB4DEC">
            <w:pPr>
              <w:rPr>
                <w:rFonts w:eastAsia="ＭＳ ゴシック"/>
                <w:kern w:val="0"/>
                <w:sz w:val="20"/>
              </w:rPr>
            </w:pPr>
            <w:r w:rsidRPr="00F8201D">
              <w:rPr>
                <w:rFonts w:eastAsia="ＭＳ ゴシック" w:hint="eastAsia"/>
                <w:w w:val="65"/>
                <w:kern w:val="0"/>
                <w:sz w:val="20"/>
                <w:fitText w:val="3800" w:id="-1687967488"/>
              </w:rPr>
              <w:t>中高層建築物によるテレビ受信障害の未然防止に関する指導要</w:t>
            </w:r>
            <w:r w:rsidRPr="00F8201D">
              <w:rPr>
                <w:rFonts w:eastAsia="ＭＳ ゴシック" w:hint="eastAsia"/>
                <w:spacing w:val="19"/>
                <w:w w:val="65"/>
                <w:kern w:val="0"/>
                <w:sz w:val="20"/>
                <w:fitText w:val="3800" w:id="-1687967488"/>
              </w:rPr>
              <w:t>綱</w:t>
            </w:r>
          </w:p>
        </w:tc>
        <w:tc>
          <w:tcPr>
            <w:tcW w:w="4536" w:type="dxa"/>
            <w:vAlign w:val="center"/>
          </w:tcPr>
          <w:p w:rsidR="00C2288C" w:rsidRDefault="00811EF7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1824080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 xml:space="preserve">該当する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1837141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4DE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B4DEC">
              <w:rPr>
                <w:rFonts w:asciiTheme="majorEastAsia" w:eastAsiaTheme="majorEastAsia" w:hAnsiTheme="majorEastAsia"/>
                <w:sz w:val="20"/>
              </w:rPr>
              <w:t>しない</w:t>
            </w:r>
          </w:p>
        </w:tc>
      </w:tr>
    </w:tbl>
    <w:p w:rsidR="00C2288C" w:rsidRDefault="00C2288C">
      <w:pPr>
        <w:rPr>
          <w:rFonts w:eastAsia="ＭＳ ゴシック"/>
        </w:rPr>
      </w:pPr>
    </w:p>
    <w:p w:rsidR="00C2288C" w:rsidRDefault="00BB4DEC">
      <w:pPr>
        <w:rPr>
          <w:rFonts w:eastAsia="ＭＳ ゴシック"/>
          <w:b/>
          <w:bCs/>
          <w:sz w:val="24"/>
          <w:szCs w:val="24"/>
        </w:rPr>
      </w:pPr>
      <w:r>
        <w:rPr>
          <w:rFonts w:eastAsia="ＭＳ ゴシック" w:hint="eastAsia"/>
          <w:b/>
          <w:bCs/>
          <w:sz w:val="24"/>
          <w:szCs w:val="24"/>
        </w:rPr>
        <w:t>Ⅲ．その他</w:t>
      </w:r>
    </w:p>
    <w:p w:rsidR="00C2288C" w:rsidRDefault="00BB4DEC">
      <w:pPr>
        <w:ind w:leftChars="95" w:left="199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確認・相談等を行った場合は、年月日及び担当部署名等を記入してください。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842"/>
        <w:gridCol w:w="3544"/>
      </w:tblGrid>
      <w:tr w:rsidR="00C2288C">
        <w:trPr>
          <w:trHeight w:val="369"/>
        </w:trPr>
        <w:tc>
          <w:tcPr>
            <w:tcW w:w="1843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確認・相談事項</w:t>
            </w:r>
          </w:p>
        </w:tc>
        <w:tc>
          <w:tcPr>
            <w:tcW w:w="1985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確認・相談年月日</w:t>
            </w:r>
          </w:p>
        </w:tc>
        <w:tc>
          <w:tcPr>
            <w:tcW w:w="1842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担当部署名</w:t>
            </w:r>
          </w:p>
        </w:tc>
        <w:tc>
          <w:tcPr>
            <w:tcW w:w="3544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備考</w:t>
            </w:r>
          </w:p>
        </w:tc>
      </w:tr>
      <w:tr w:rsidR="00C2288C" w:rsidTr="00F8201D">
        <w:trPr>
          <w:trHeight w:val="340"/>
        </w:trPr>
        <w:tc>
          <w:tcPr>
            <w:tcW w:w="1843" w:type="dxa"/>
            <w:vAlign w:val="center"/>
          </w:tcPr>
          <w:p w:rsidR="00C2288C" w:rsidRDefault="00BB4DEC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道路関係</w:t>
            </w:r>
          </w:p>
        </w:tc>
        <w:tc>
          <w:tcPr>
            <w:tcW w:w="1985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C2288C" w:rsidTr="00F8201D">
        <w:trPr>
          <w:trHeight w:val="340"/>
        </w:trPr>
        <w:tc>
          <w:tcPr>
            <w:tcW w:w="1843" w:type="dxa"/>
            <w:vAlign w:val="center"/>
          </w:tcPr>
          <w:p w:rsidR="00C2288C" w:rsidRDefault="00BB4DEC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地域・地区等</w:t>
            </w:r>
          </w:p>
        </w:tc>
        <w:tc>
          <w:tcPr>
            <w:tcW w:w="1985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C2288C" w:rsidTr="00F8201D">
        <w:trPr>
          <w:trHeight w:val="340"/>
        </w:trPr>
        <w:tc>
          <w:tcPr>
            <w:tcW w:w="1843" w:type="dxa"/>
            <w:vAlign w:val="center"/>
          </w:tcPr>
          <w:p w:rsidR="00C2288C" w:rsidRDefault="00BB4DEC">
            <w:pPr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その他（　　）</w:t>
            </w:r>
          </w:p>
        </w:tc>
        <w:tc>
          <w:tcPr>
            <w:tcW w:w="1985" w:type="dxa"/>
            <w:vAlign w:val="center"/>
          </w:tcPr>
          <w:p w:rsidR="00C2288C" w:rsidRDefault="00BB4DEC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842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288C" w:rsidRDefault="00C2288C">
            <w:pPr>
              <w:jc w:val="center"/>
              <w:rPr>
                <w:rFonts w:eastAsia="ＭＳ ゴシック"/>
                <w:sz w:val="18"/>
                <w:szCs w:val="18"/>
              </w:rPr>
            </w:pPr>
          </w:p>
        </w:tc>
      </w:tr>
      <w:tr w:rsidR="00C2288C" w:rsidRPr="005F4A4D" w:rsidTr="00E93688">
        <w:trPr>
          <w:trHeight w:val="1373"/>
        </w:trPr>
        <w:tc>
          <w:tcPr>
            <w:tcW w:w="9214" w:type="dxa"/>
            <w:gridSpan w:val="4"/>
          </w:tcPr>
          <w:p w:rsidR="00C2288C" w:rsidRDefault="00BB4DEC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/>
                <w:sz w:val="18"/>
                <w:szCs w:val="18"/>
              </w:rPr>
              <w:t>上記の確認・相談内容等（必要に応じて記入してください。）</w:t>
            </w:r>
          </w:p>
          <w:p w:rsidR="00C2288C" w:rsidRDefault="00C2288C">
            <w:pPr>
              <w:rPr>
                <w:rFonts w:eastAsia="ＭＳ ゴシック"/>
                <w:sz w:val="18"/>
                <w:szCs w:val="18"/>
              </w:rPr>
            </w:pPr>
          </w:p>
        </w:tc>
      </w:tr>
    </w:tbl>
    <w:p w:rsidR="005F4A4D" w:rsidRDefault="005F4A4D" w:rsidP="00552DD8">
      <w:pPr>
        <w:spacing w:line="20" w:lineRule="exact"/>
        <w:rPr>
          <w:rFonts w:asciiTheme="majorEastAsia" w:eastAsiaTheme="majorEastAsia" w:hAnsiTheme="majorEastAsia"/>
          <w:sz w:val="20"/>
        </w:rPr>
      </w:pPr>
    </w:p>
    <w:sectPr w:rsidR="005F4A4D">
      <w:pgSz w:w="11906" w:h="16838" w:code="9"/>
      <w:pgMar w:top="993" w:right="991" w:bottom="851" w:left="1701" w:header="851" w:footer="992" w:gutter="0"/>
      <w:cols w:space="425"/>
      <w:docGrid w:type="line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8C" w:rsidRDefault="00BB4DEC">
      <w:r>
        <w:separator/>
      </w:r>
    </w:p>
  </w:endnote>
  <w:endnote w:type="continuationSeparator" w:id="0">
    <w:p w:rsidR="00C2288C" w:rsidRDefault="00BB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8C" w:rsidRDefault="00BB4DEC">
      <w:r>
        <w:separator/>
      </w:r>
    </w:p>
  </w:footnote>
  <w:footnote w:type="continuationSeparator" w:id="0">
    <w:p w:rsidR="00C2288C" w:rsidRDefault="00BB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9EC"/>
    <w:multiLevelType w:val="hybridMultilevel"/>
    <w:tmpl w:val="A30C8F16"/>
    <w:lvl w:ilvl="0" w:tplc="EB9C4F7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62F4605"/>
    <w:multiLevelType w:val="hybridMultilevel"/>
    <w:tmpl w:val="6DFE4C82"/>
    <w:lvl w:ilvl="0" w:tplc="8EA84CBA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66E247C"/>
    <w:multiLevelType w:val="hybridMultilevel"/>
    <w:tmpl w:val="A09AE338"/>
    <w:lvl w:ilvl="0" w:tplc="68A28C7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1151CE2"/>
    <w:multiLevelType w:val="hybridMultilevel"/>
    <w:tmpl w:val="18B4EEEA"/>
    <w:lvl w:ilvl="0" w:tplc="0722DC26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2F451B8"/>
    <w:multiLevelType w:val="hybridMultilevel"/>
    <w:tmpl w:val="391661A2"/>
    <w:lvl w:ilvl="0" w:tplc="F7E255CE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8C"/>
    <w:rsid w:val="00001844"/>
    <w:rsid w:val="000C7159"/>
    <w:rsid w:val="004035F6"/>
    <w:rsid w:val="005424AD"/>
    <w:rsid w:val="00552DD8"/>
    <w:rsid w:val="0057795A"/>
    <w:rsid w:val="005F4A4D"/>
    <w:rsid w:val="006F7934"/>
    <w:rsid w:val="00715FCB"/>
    <w:rsid w:val="00810CE6"/>
    <w:rsid w:val="00811730"/>
    <w:rsid w:val="00811EF7"/>
    <w:rsid w:val="008A6337"/>
    <w:rsid w:val="009F64A0"/>
    <w:rsid w:val="00BB4DEC"/>
    <w:rsid w:val="00C2288C"/>
    <w:rsid w:val="00C84D07"/>
    <w:rsid w:val="00D42869"/>
    <w:rsid w:val="00D91820"/>
    <w:rsid w:val="00E93688"/>
    <w:rsid w:val="00F8201D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7B0FDA3"/>
  <w15:chartTrackingRefBased/>
  <w15:docId w15:val="{9D90DD33-95C4-4348-A8D9-799317F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rPr>
      <w:b/>
      <w:bCs/>
    </w:rPr>
  </w:style>
  <w:style w:type="character" w:customStyle="1" w:styleId="ab">
    <w:name w:val="コメント内容 (文字)"/>
    <w:basedOn w:val="a9"/>
    <w:link w:val="aa"/>
    <w:rPr>
      <w:b/>
      <w:bCs/>
      <w:kern w:val="2"/>
      <w:sz w:val="21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9689A8B-A0ED-4798-B2DB-F3C8C188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1807</Words>
  <Characters>665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茨城県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NEC-PCuser</dc:creator>
  <cp:keywords/>
  <dc:description/>
  <cp:lastModifiedBy>政策企画部情報システム課</cp:lastModifiedBy>
  <cp:revision>3</cp:revision>
  <cp:lastPrinted>2022-03-04T07:23:00Z</cp:lastPrinted>
  <dcterms:created xsi:type="dcterms:W3CDTF">2024-12-24T04:30:00Z</dcterms:created>
  <dcterms:modified xsi:type="dcterms:W3CDTF">2025-01-06T06:55:00Z</dcterms:modified>
</cp:coreProperties>
</file>